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1CD2" w:rsidRDefault="0014125E">
      <w:pPr>
        <w:rPr>
          <w:b/>
          <w:bCs/>
          <w:sz w:val="24"/>
          <w:szCs w:val="24"/>
          <w:lang w:val="es-MX"/>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AF1CD2" w:rsidRDefault="0014125E">
      <w:pPr>
        <w:rPr>
          <w:b/>
          <w:bCs/>
          <w:sz w:val="24"/>
          <w:szCs w:val="24"/>
          <w:lang w:val="es-MX"/>
        </w:rPr>
      </w:pPr>
      <w:r>
        <w:rPr>
          <w:b/>
          <w:bCs/>
          <w:sz w:val="24"/>
          <w:szCs w:val="24"/>
          <w:lang w:val="es-MX"/>
        </w:rPr>
        <w:t>Sección I -  Materias fundamentales</w:t>
      </w:r>
    </w:p>
    <w:p w:rsidR="00AF1CD2" w:rsidRDefault="00AF1CD2">
      <w:pPr>
        <w:rPr>
          <w:b/>
          <w:bCs/>
          <w:sz w:val="24"/>
          <w:szCs w:val="24"/>
          <w:lang w:val="es-MX"/>
        </w:rPr>
      </w:pPr>
    </w:p>
    <w:sdt>
      <w:sdtPr>
        <w:rPr>
          <w:rFonts w:ascii="Times New Roman" w:eastAsiaTheme="minorEastAsia" w:hAnsi="Times New Roman" w:cs="Times New Roman"/>
          <w:b w:val="0"/>
          <w:bCs w:val="0"/>
          <w:color w:val="auto"/>
          <w:sz w:val="20"/>
          <w:szCs w:val="20"/>
          <w:lang w:eastAsia="en-US"/>
        </w:rPr>
        <w:id w:val="-702083623"/>
        <w:docPartObj>
          <w:docPartGallery w:val="Table of Contents"/>
          <w:docPartUnique/>
        </w:docPartObj>
      </w:sdtPr>
      <w:sdtEndPr>
        <w:rPr>
          <w:noProof/>
        </w:rPr>
      </w:sdtEndPr>
      <w:sdtContent>
        <w:p w:rsidR="001A717A" w:rsidRDefault="001A717A">
          <w:pPr>
            <w:pStyle w:val="TOCHeading"/>
          </w:pPr>
          <w:r>
            <w:t>Table of Contents</w:t>
          </w:r>
        </w:p>
        <w:p w:rsidR="007030B1" w:rsidRDefault="001A717A">
          <w:pPr>
            <w:pStyle w:val="TOC1"/>
            <w:tabs>
              <w:tab w:val="right" w:leader="dot" w:pos="9350"/>
            </w:tabs>
            <w:rPr>
              <w:rFonts w:asciiTheme="minorHAnsi" w:hAnsiTheme="minorHAnsi" w:cstheme="minorBidi"/>
              <w:noProof/>
              <w:sz w:val="22"/>
              <w:szCs w:val="22"/>
            </w:rPr>
          </w:pPr>
          <w:r w:rsidRPr="001F0444">
            <w:rPr>
              <w:b/>
              <w:sz w:val="24"/>
              <w:szCs w:val="24"/>
            </w:rPr>
            <w:fldChar w:fldCharType="begin"/>
          </w:r>
          <w:r w:rsidRPr="001F0444">
            <w:rPr>
              <w:b/>
              <w:sz w:val="24"/>
              <w:szCs w:val="24"/>
            </w:rPr>
            <w:instrText xml:space="preserve"> TOC \o "1-3" \h \z \u </w:instrText>
          </w:r>
          <w:r w:rsidRPr="001F0444">
            <w:rPr>
              <w:b/>
              <w:sz w:val="24"/>
              <w:szCs w:val="24"/>
            </w:rPr>
            <w:fldChar w:fldCharType="separate"/>
          </w:r>
          <w:hyperlink w:anchor="_Toc368407077" w:history="1">
            <w:r w:rsidR="007030B1" w:rsidRPr="006A5B39">
              <w:rPr>
                <w:rStyle w:val="Hyperlink"/>
                <w:noProof/>
                <w:lang w:val="es-MX"/>
              </w:rPr>
              <w:t>METAS DE HACIENDO NUEVAS TODAS LAS COSAS</w:t>
            </w:r>
            <w:r w:rsidR="007030B1">
              <w:rPr>
                <w:noProof/>
                <w:webHidden/>
              </w:rPr>
              <w:tab/>
            </w:r>
            <w:r w:rsidR="007030B1">
              <w:rPr>
                <w:noProof/>
                <w:webHidden/>
              </w:rPr>
              <w:fldChar w:fldCharType="begin"/>
            </w:r>
            <w:r w:rsidR="007030B1">
              <w:rPr>
                <w:noProof/>
                <w:webHidden/>
              </w:rPr>
              <w:instrText xml:space="preserve"> PAGEREF _Toc368407077 \h </w:instrText>
            </w:r>
            <w:r w:rsidR="007030B1">
              <w:rPr>
                <w:noProof/>
                <w:webHidden/>
              </w:rPr>
            </w:r>
            <w:r w:rsidR="007030B1">
              <w:rPr>
                <w:noProof/>
                <w:webHidden/>
              </w:rPr>
              <w:fldChar w:fldCharType="separate"/>
            </w:r>
            <w:r w:rsidR="007030B1">
              <w:rPr>
                <w:noProof/>
                <w:webHidden/>
              </w:rPr>
              <w:t>2</w:t>
            </w:r>
            <w:r w:rsidR="007030B1">
              <w:rPr>
                <w:noProof/>
                <w:webHidden/>
              </w:rPr>
              <w:fldChar w:fldCharType="end"/>
            </w:r>
          </w:hyperlink>
        </w:p>
        <w:p w:rsidR="007030B1" w:rsidRDefault="001925D4">
          <w:pPr>
            <w:pStyle w:val="TOC1"/>
            <w:tabs>
              <w:tab w:val="right" w:leader="dot" w:pos="9350"/>
            </w:tabs>
            <w:rPr>
              <w:rFonts w:asciiTheme="minorHAnsi" w:hAnsiTheme="minorHAnsi" w:cstheme="minorBidi"/>
              <w:noProof/>
              <w:sz w:val="22"/>
              <w:szCs w:val="22"/>
            </w:rPr>
          </w:pPr>
          <w:hyperlink w:anchor="_Toc368407078" w:history="1">
            <w:r w:rsidR="007030B1" w:rsidRPr="006A5B39">
              <w:rPr>
                <w:rStyle w:val="Hyperlink"/>
                <w:noProof/>
                <w:lang w:val="es-MX"/>
              </w:rPr>
              <w:t>RESPONSABILIDADES DEL GRUPO ASESOR DE LA ARQUIDIÓCESIS</w:t>
            </w:r>
            <w:r w:rsidR="007030B1">
              <w:rPr>
                <w:noProof/>
                <w:webHidden/>
              </w:rPr>
              <w:tab/>
            </w:r>
            <w:r w:rsidR="007030B1">
              <w:rPr>
                <w:noProof/>
                <w:webHidden/>
              </w:rPr>
              <w:fldChar w:fldCharType="begin"/>
            </w:r>
            <w:r w:rsidR="007030B1">
              <w:rPr>
                <w:noProof/>
                <w:webHidden/>
              </w:rPr>
              <w:instrText xml:space="preserve"> PAGEREF _Toc368407078 \h </w:instrText>
            </w:r>
            <w:r w:rsidR="007030B1">
              <w:rPr>
                <w:noProof/>
                <w:webHidden/>
              </w:rPr>
            </w:r>
            <w:r w:rsidR="007030B1">
              <w:rPr>
                <w:noProof/>
                <w:webHidden/>
              </w:rPr>
              <w:fldChar w:fldCharType="separate"/>
            </w:r>
            <w:r w:rsidR="007030B1">
              <w:rPr>
                <w:noProof/>
                <w:webHidden/>
              </w:rPr>
              <w:t>3</w:t>
            </w:r>
            <w:r w:rsidR="007030B1">
              <w:rPr>
                <w:noProof/>
                <w:webHidden/>
              </w:rPr>
              <w:fldChar w:fldCharType="end"/>
            </w:r>
          </w:hyperlink>
        </w:p>
        <w:p w:rsidR="007030B1" w:rsidRDefault="001925D4">
          <w:pPr>
            <w:pStyle w:val="TOC1"/>
            <w:tabs>
              <w:tab w:val="right" w:leader="dot" w:pos="9350"/>
            </w:tabs>
            <w:rPr>
              <w:rFonts w:asciiTheme="minorHAnsi" w:hAnsiTheme="minorHAnsi" w:cstheme="minorBidi"/>
              <w:noProof/>
              <w:sz w:val="22"/>
              <w:szCs w:val="22"/>
            </w:rPr>
          </w:pPr>
          <w:hyperlink w:anchor="_Toc368407079" w:history="1">
            <w:r w:rsidR="007030B1" w:rsidRPr="006A5B39">
              <w:rPr>
                <w:rStyle w:val="Hyperlink"/>
                <w:noProof/>
                <w:lang w:val="es-MX"/>
              </w:rPr>
              <w:t>SUPUESTOS</w:t>
            </w:r>
            <w:r w:rsidR="007030B1">
              <w:rPr>
                <w:noProof/>
                <w:webHidden/>
              </w:rPr>
              <w:tab/>
            </w:r>
            <w:r w:rsidR="007030B1">
              <w:rPr>
                <w:noProof/>
                <w:webHidden/>
              </w:rPr>
              <w:fldChar w:fldCharType="begin"/>
            </w:r>
            <w:r w:rsidR="007030B1">
              <w:rPr>
                <w:noProof/>
                <w:webHidden/>
              </w:rPr>
              <w:instrText xml:space="preserve"> PAGEREF _Toc368407079 \h </w:instrText>
            </w:r>
            <w:r w:rsidR="007030B1">
              <w:rPr>
                <w:noProof/>
                <w:webHidden/>
              </w:rPr>
            </w:r>
            <w:r w:rsidR="007030B1">
              <w:rPr>
                <w:noProof/>
                <w:webHidden/>
              </w:rPr>
              <w:fldChar w:fldCharType="separate"/>
            </w:r>
            <w:r w:rsidR="007030B1">
              <w:rPr>
                <w:noProof/>
                <w:webHidden/>
              </w:rPr>
              <w:t>4</w:t>
            </w:r>
            <w:r w:rsidR="007030B1">
              <w:rPr>
                <w:noProof/>
                <w:webHidden/>
              </w:rPr>
              <w:fldChar w:fldCharType="end"/>
            </w:r>
          </w:hyperlink>
        </w:p>
        <w:p w:rsidR="007030B1" w:rsidRDefault="001925D4">
          <w:pPr>
            <w:pStyle w:val="TOC1"/>
            <w:tabs>
              <w:tab w:val="right" w:leader="dot" w:pos="9350"/>
            </w:tabs>
            <w:rPr>
              <w:rFonts w:asciiTheme="minorHAnsi" w:hAnsiTheme="minorHAnsi" w:cstheme="minorBidi"/>
              <w:noProof/>
              <w:sz w:val="22"/>
              <w:szCs w:val="22"/>
            </w:rPr>
          </w:pPr>
          <w:hyperlink w:anchor="_Toc368407080" w:history="1">
            <w:r w:rsidR="007030B1" w:rsidRPr="006A5B39">
              <w:rPr>
                <w:rStyle w:val="Hyperlink"/>
                <w:noProof/>
                <w:lang w:val="es-MX"/>
              </w:rPr>
              <w:t>CRITERIO PARA EVALUACIÓN DE LAS PARROQUIAS Y</w:t>
            </w:r>
            <w:r w:rsidR="007030B1">
              <w:rPr>
                <w:noProof/>
                <w:webHidden/>
              </w:rPr>
              <w:tab/>
            </w:r>
            <w:r w:rsidR="007030B1">
              <w:rPr>
                <w:noProof/>
                <w:webHidden/>
              </w:rPr>
              <w:fldChar w:fldCharType="begin"/>
            </w:r>
            <w:r w:rsidR="007030B1">
              <w:rPr>
                <w:noProof/>
                <w:webHidden/>
              </w:rPr>
              <w:instrText xml:space="preserve"> PAGEREF _Toc368407080 \h </w:instrText>
            </w:r>
            <w:r w:rsidR="007030B1">
              <w:rPr>
                <w:noProof/>
                <w:webHidden/>
              </w:rPr>
            </w:r>
            <w:r w:rsidR="007030B1">
              <w:rPr>
                <w:noProof/>
                <w:webHidden/>
              </w:rPr>
              <w:fldChar w:fldCharType="separate"/>
            </w:r>
            <w:r w:rsidR="007030B1">
              <w:rPr>
                <w:noProof/>
                <w:webHidden/>
              </w:rPr>
              <w:t>5</w:t>
            </w:r>
            <w:r w:rsidR="007030B1">
              <w:rPr>
                <w:noProof/>
                <w:webHidden/>
              </w:rPr>
              <w:fldChar w:fldCharType="end"/>
            </w:r>
          </w:hyperlink>
        </w:p>
        <w:p w:rsidR="007030B1" w:rsidRDefault="001925D4">
          <w:pPr>
            <w:pStyle w:val="TOC1"/>
            <w:tabs>
              <w:tab w:val="right" w:leader="dot" w:pos="9350"/>
            </w:tabs>
            <w:rPr>
              <w:rFonts w:asciiTheme="minorHAnsi" w:hAnsiTheme="minorHAnsi" w:cstheme="minorBidi"/>
              <w:noProof/>
              <w:sz w:val="22"/>
              <w:szCs w:val="22"/>
            </w:rPr>
          </w:pPr>
          <w:hyperlink w:anchor="_Toc368407081" w:history="1">
            <w:r w:rsidR="007030B1" w:rsidRPr="006A5B39">
              <w:rPr>
                <w:rStyle w:val="Hyperlink"/>
                <w:noProof/>
                <w:lang w:val="es-MX"/>
              </w:rPr>
              <w:t>Y DE LOS CLUSTER EN SUS MINISTERIOS Y SERVICIOS</w:t>
            </w:r>
            <w:r w:rsidR="007030B1">
              <w:rPr>
                <w:noProof/>
                <w:webHidden/>
              </w:rPr>
              <w:tab/>
            </w:r>
            <w:r w:rsidR="007030B1">
              <w:rPr>
                <w:noProof/>
                <w:webHidden/>
              </w:rPr>
              <w:fldChar w:fldCharType="begin"/>
            </w:r>
            <w:r w:rsidR="007030B1">
              <w:rPr>
                <w:noProof/>
                <w:webHidden/>
              </w:rPr>
              <w:instrText xml:space="preserve"> PAGEREF _Toc368407081 \h </w:instrText>
            </w:r>
            <w:r w:rsidR="007030B1">
              <w:rPr>
                <w:noProof/>
                <w:webHidden/>
              </w:rPr>
            </w:r>
            <w:r w:rsidR="007030B1">
              <w:rPr>
                <w:noProof/>
                <w:webHidden/>
              </w:rPr>
              <w:fldChar w:fldCharType="separate"/>
            </w:r>
            <w:r w:rsidR="007030B1">
              <w:rPr>
                <w:noProof/>
                <w:webHidden/>
              </w:rPr>
              <w:t>5</w:t>
            </w:r>
            <w:r w:rsidR="007030B1">
              <w:rPr>
                <w:noProof/>
                <w:webHidden/>
              </w:rPr>
              <w:fldChar w:fldCharType="end"/>
            </w:r>
          </w:hyperlink>
        </w:p>
        <w:p w:rsidR="007030B1" w:rsidRDefault="001925D4">
          <w:pPr>
            <w:pStyle w:val="TOC1"/>
            <w:tabs>
              <w:tab w:val="right" w:leader="dot" w:pos="9350"/>
            </w:tabs>
            <w:rPr>
              <w:rFonts w:asciiTheme="minorHAnsi" w:hAnsiTheme="minorHAnsi" w:cstheme="minorBidi"/>
              <w:noProof/>
              <w:sz w:val="22"/>
              <w:szCs w:val="22"/>
            </w:rPr>
          </w:pPr>
          <w:hyperlink w:anchor="_Toc368407082" w:history="1">
            <w:r w:rsidR="007030B1" w:rsidRPr="006A5B39">
              <w:rPr>
                <w:rStyle w:val="Hyperlink"/>
                <w:noProof/>
                <w:lang w:val="es-MX"/>
              </w:rPr>
              <w:t>OCHO PASOS EN EL PROCESO DE RE-ESTRUCTURAR A LAS PARROQUIAS</w:t>
            </w:r>
            <w:r w:rsidR="007030B1">
              <w:rPr>
                <w:noProof/>
                <w:webHidden/>
              </w:rPr>
              <w:tab/>
            </w:r>
            <w:r w:rsidR="007030B1">
              <w:rPr>
                <w:noProof/>
                <w:webHidden/>
              </w:rPr>
              <w:fldChar w:fldCharType="begin"/>
            </w:r>
            <w:r w:rsidR="007030B1">
              <w:rPr>
                <w:noProof/>
                <w:webHidden/>
              </w:rPr>
              <w:instrText xml:space="preserve"> PAGEREF _Toc368407082 \h </w:instrText>
            </w:r>
            <w:r w:rsidR="007030B1">
              <w:rPr>
                <w:noProof/>
                <w:webHidden/>
              </w:rPr>
            </w:r>
            <w:r w:rsidR="007030B1">
              <w:rPr>
                <w:noProof/>
                <w:webHidden/>
              </w:rPr>
              <w:fldChar w:fldCharType="separate"/>
            </w:r>
            <w:r w:rsidR="007030B1">
              <w:rPr>
                <w:noProof/>
                <w:webHidden/>
              </w:rPr>
              <w:t>6</w:t>
            </w:r>
            <w:r w:rsidR="007030B1">
              <w:rPr>
                <w:noProof/>
                <w:webHidden/>
              </w:rPr>
              <w:fldChar w:fldCharType="end"/>
            </w:r>
          </w:hyperlink>
        </w:p>
        <w:p w:rsidR="007030B1" w:rsidRDefault="001925D4">
          <w:pPr>
            <w:pStyle w:val="TOC1"/>
            <w:tabs>
              <w:tab w:val="right" w:leader="dot" w:pos="9350"/>
            </w:tabs>
            <w:rPr>
              <w:rFonts w:asciiTheme="minorHAnsi" w:hAnsiTheme="minorHAnsi" w:cstheme="minorBidi"/>
              <w:noProof/>
              <w:sz w:val="22"/>
              <w:szCs w:val="22"/>
            </w:rPr>
          </w:pPr>
          <w:hyperlink w:anchor="_Toc368407083" w:history="1">
            <w:r w:rsidR="007030B1" w:rsidRPr="006A5B39">
              <w:rPr>
                <w:rStyle w:val="Hyperlink"/>
                <w:noProof/>
                <w:lang w:val="es-MX"/>
              </w:rPr>
              <w:t>LINEA DE TIEMPO ABRIL 2013 - ENERO 2015</w:t>
            </w:r>
            <w:r w:rsidR="007030B1">
              <w:rPr>
                <w:noProof/>
                <w:webHidden/>
              </w:rPr>
              <w:tab/>
            </w:r>
            <w:r w:rsidR="007030B1">
              <w:rPr>
                <w:noProof/>
                <w:webHidden/>
              </w:rPr>
              <w:fldChar w:fldCharType="begin"/>
            </w:r>
            <w:r w:rsidR="007030B1">
              <w:rPr>
                <w:noProof/>
                <w:webHidden/>
              </w:rPr>
              <w:instrText xml:space="preserve"> PAGEREF _Toc368407083 \h </w:instrText>
            </w:r>
            <w:r w:rsidR="007030B1">
              <w:rPr>
                <w:noProof/>
                <w:webHidden/>
              </w:rPr>
            </w:r>
            <w:r w:rsidR="007030B1">
              <w:rPr>
                <w:noProof/>
                <w:webHidden/>
              </w:rPr>
              <w:fldChar w:fldCharType="separate"/>
            </w:r>
            <w:r w:rsidR="007030B1">
              <w:rPr>
                <w:noProof/>
                <w:webHidden/>
              </w:rPr>
              <w:t>7</w:t>
            </w:r>
            <w:r w:rsidR="007030B1">
              <w:rPr>
                <w:noProof/>
                <w:webHidden/>
              </w:rPr>
              <w:fldChar w:fldCharType="end"/>
            </w:r>
          </w:hyperlink>
        </w:p>
        <w:p w:rsidR="007030B1" w:rsidRDefault="001925D4">
          <w:pPr>
            <w:pStyle w:val="TOC1"/>
            <w:tabs>
              <w:tab w:val="right" w:leader="dot" w:pos="9350"/>
            </w:tabs>
            <w:rPr>
              <w:rFonts w:asciiTheme="minorHAnsi" w:hAnsiTheme="minorHAnsi" w:cstheme="minorBidi"/>
              <w:noProof/>
              <w:sz w:val="22"/>
              <w:szCs w:val="22"/>
            </w:rPr>
          </w:pPr>
          <w:hyperlink w:anchor="_Toc368407084" w:history="1">
            <w:r w:rsidR="007030B1" w:rsidRPr="006A5B39">
              <w:rPr>
                <w:rStyle w:val="Hyperlink"/>
                <w:noProof/>
                <w:lang w:val="es-MX"/>
              </w:rPr>
              <w:t>PARTICIPANTES CLAVES EN EL PROCESO DE RE-ESTRUCTURAR PARROQUIAS</w:t>
            </w:r>
            <w:r w:rsidR="007030B1">
              <w:rPr>
                <w:noProof/>
                <w:webHidden/>
              </w:rPr>
              <w:tab/>
            </w:r>
            <w:r w:rsidR="007030B1">
              <w:rPr>
                <w:noProof/>
                <w:webHidden/>
              </w:rPr>
              <w:fldChar w:fldCharType="begin"/>
            </w:r>
            <w:r w:rsidR="007030B1">
              <w:rPr>
                <w:noProof/>
                <w:webHidden/>
              </w:rPr>
              <w:instrText xml:space="preserve"> PAGEREF _Toc368407084 \h </w:instrText>
            </w:r>
            <w:r w:rsidR="007030B1">
              <w:rPr>
                <w:noProof/>
                <w:webHidden/>
              </w:rPr>
            </w:r>
            <w:r w:rsidR="007030B1">
              <w:rPr>
                <w:noProof/>
                <w:webHidden/>
              </w:rPr>
              <w:fldChar w:fldCharType="separate"/>
            </w:r>
            <w:r w:rsidR="007030B1">
              <w:rPr>
                <w:noProof/>
                <w:webHidden/>
              </w:rPr>
              <w:t>8</w:t>
            </w:r>
            <w:r w:rsidR="007030B1">
              <w:rPr>
                <w:noProof/>
                <w:webHidden/>
              </w:rPr>
              <w:fldChar w:fldCharType="end"/>
            </w:r>
          </w:hyperlink>
        </w:p>
        <w:p w:rsidR="007030B1" w:rsidRDefault="001925D4">
          <w:pPr>
            <w:pStyle w:val="TOC1"/>
            <w:tabs>
              <w:tab w:val="right" w:leader="dot" w:pos="9350"/>
            </w:tabs>
            <w:rPr>
              <w:rFonts w:asciiTheme="minorHAnsi" w:hAnsiTheme="minorHAnsi" w:cstheme="minorBidi"/>
              <w:noProof/>
              <w:sz w:val="22"/>
              <w:szCs w:val="22"/>
            </w:rPr>
          </w:pPr>
          <w:hyperlink w:anchor="_Toc368407085" w:history="1">
            <w:r w:rsidR="007030B1" w:rsidRPr="006A5B39">
              <w:rPr>
                <w:rStyle w:val="Hyperlink"/>
                <w:noProof/>
                <w:lang w:val="es-MX"/>
              </w:rPr>
              <w:t>POSIBLES MODELOS de PARROQUIAS</w:t>
            </w:r>
            <w:r w:rsidR="007030B1">
              <w:rPr>
                <w:noProof/>
                <w:webHidden/>
              </w:rPr>
              <w:tab/>
            </w:r>
            <w:r w:rsidR="007030B1">
              <w:rPr>
                <w:noProof/>
                <w:webHidden/>
              </w:rPr>
              <w:fldChar w:fldCharType="begin"/>
            </w:r>
            <w:r w:rsidR="007030B1">
              <w:rPr>
                <w:noProof/>
                <w:webHidden/>
              </w:rPr>
              <w:instrText xml:space="preserve"> PAGEREF _Toc368407085 \h </w:instrText>
            </w:r>
            <w:r w:rsidR="007030B1">
              <w:rPr>
                <w:noProof/>
                <w:webHidden/>
              </w:rPr>
            </w:r>
            <w:r w:rsidR="007030B1">
              <w:rPr>
                <w:noProof/>
                <w:webHidden/>
              </w:rPr>
              <w:fldChar w:fldCharType="separate"/>
            </w:r>
            <w:r w:rsidR="007030B1">
              <w:rPr>
                <w:noProof/>
                <w:webHidden/>
              </w:rPr>
              <w:t>9</w:t>
            </w:r>
            <w:r w:rsidR="007030B1">
              <w:rPr>
                <w:noProof/>
                <w:webHidden/>
              </w:rPr>
              <w:fldChar w:fldCharType="end"/>
            </w:r>
          </w:hyperlink>
        </w:p>
        <w:p w:rsidR="007030B1" w:rsidRDefault="001925D4">
          <w:pPr>
            <w:pStyle w:val="TOC2"/>
            <w:tabs>
              <w:tab w:val="right" w:leader="dot" w:pos="9350"/>
            </w:tabs>
            <w:rPr>
              <w:rFonts w:asciiTheme="minorHAnsi" w:hAnsiTheme="minorHAnsi" w:cstheme="minorBidi"/>
              <w:noProof/>
              <w:sz w:val="22"/>
              <w:szCs w:val="22"/>
            </w:rPr>
          </w:pPr>
          <w:hyperlink w:anchor="_Toc368407086" w:history="1">
            <w:r w:rsidR="007030B1" w:rsidRPr="006A5B39">
              <w:rPr>
                <w:rStyle w:val="Hyperlink"/>
                <w:noProof/>
                <w:lang w:val="es-MX"/>
              </w:rPr>
              <w:t>MODELO UNO: PARROQUIAS COLABORADORES</w:t>
            </w:r>
            <w:r w:rsidR="007030B1">
              <w:rPr>
                <w:noProof/>
                <w:webHidden/>
              </w:rPr>
              <w:tab/>
            </w:r>
            <w:r w:rsidR="007030B1">
              <w:rPr>
                <w:noProof/>
                <w:webHidden/>
              </w:rPr>
              <w:fldChar w:fldCharType="begin"/>
            </w:r>
            <w:r w:rsidR="007030B1">
              <w:rPr>
                <w:noProof/>
                <w:webHidden/>
              </w:rPr>
              <w:instrText xml:space="preserve"> PAGEREF _Toc368407086 \h </w:instrText>
            </w:r>
            <w:r w:rsidR="007030B1">
              <w:rPr>
                <w:noProof/>
                <w:webHidden/>
              </w:rPr>
            </w:r>
            <w:r w:rsidR="007030B1">
              <w:rPr>
                <w:noProof/>
                <w:webHidden/>
              </w:rPr>
              <w:fldChar w:fldCharType="separate"/>
            </w:r>
            <w:r w:rsidR="007030B1">
              <w:rPr>
                <w:noProof/>
                <w:webHidden/>
              </w:rPr>
              <w:t>9</w:t>
            </w:r>
            <w:r w:rsidR="007030B1">
              <w:rPr>
                <w:noProof/>
                <w:webHidden/>
              </w:rPr>
              <w:fldChar w:fldCharType="end"/>
            </w:r>
          </w:hyperlink>
        </w:p>
        <w:p w:rsidR="007030B1" w:rsidRDefault="001925D4">
          <w:pPr>
            <w:pStyle w:val="TOC2"/>
            <w:tabs>
              <w:tab w:val="right" w:leader="dot" w:pos="9350"/>
            </w:tabs>
            <w:rPr>
              <w:rFonts w:asciiTheme="minorHAnsi" w:hAnsiTheme="minorHAnsi" w:cstheme="minorBidi"/>
              <w:noProof/>
              <w:sz w:val="22"/>
              <w:szCs w:val="22"/>
            </w:rPr>
          </w:pPr>
          <w:hyperlink w:anchor="_Toc368407087" w:history="1">
            <w:r w:rsidR="007030B1" w:rsidRPr="006A5B39">
              <w:rPr>
                <w:rStyle w:val="Hyperlink"/>
                <w:noProof/>
                <w:lang w:val="es-MX"/>
              </w:rPr>
              <w:t>MODELO DOS: PARROQUIAS VINCULADAS</w:t>
            </w:r>
            <w:r w:rsidR="007030B1">
              <w:rPr>
                <w:noProof/>
                <w:webHidden/>
              </w:rPr>
              <w:tab/>
            </w:r>
            <w:r w:rsidR="007030B1">
              <w:rPr>
                <w:noProof/>
                <w:webHidden/>
              </w:rPr>
              <w:fldChar w:fldCharType="begin"/>
            </w:r>
            <w:r w:rsidR="007030B1">
              <w:rPr>
                <w:noProof/>
                <w:webHidden/>
              </w:rPr>
              <w:instrText xml:space="preserve"> PAGEREF _Toc368407087 \h </w:instrText>
            </w:r>
            <w:r w:rsidR="007030B1">
              <w:rPr>
                <w:noProof/>
                <w:webHidden/>
              </w:rPr>
            </w:r>
            <w:r w:rsidR="007030B1">
              <w:rPr>
                <w:noProof/>
                <w:webHidden/>
              </w:rPr>
              <w:fldChar w:fldCharType="separate"/>
            </w:r>
            <w:r w:rsidR="007030B1">
              <w:rPr>
                <w:noProof/>
                <w:webHidden/>
              </w:rPr>
              <w:t>10</w:t>
            </w:r>
            <w:r w:rsidR="007030B1">
              <w:rPr>
                <w:noProof/>
                <w:webHidden/>
              </w:rPr>
              <w:fldChar w:fldCharType="end"/>
            </w:r>
          </w:hyperlink>
        </w:p>
        <w:p w:rsidR="007030B1" w:rsidRDefault="001925D4">
          <w:pPr>
            <w:pStyle w:val="TOC2"/>
            <w:tabs>
              <w:tab w:val="right" w:leader="dot" w:pos="9350"/>
            </w:tabs>
            <w:rPr>
              <w:rFonts w:asciiTheme="minorHAnsi" w:hAnsiTheme="minorHAnsi" w:cstheme="minorBidi"/>
              <w:noProof/>
              <w:sz w:val="22"/>
              <w:szCs w:val="22"/>
            </w:rPr>
          </w:pPr>
          <w:hyperlink w:anchor="_Toc368407088" w:history="1">
            <w:r w:rsidR="007030B1" w:rsidRPr="006A5B39">
              <w:rPr>
                <w:rStyle w:val="Hyperlink"/>
                <w:noProof/>
                <w:lang w:val="es-MX"/>
              </w:rPr>
              <w:t>MODELO TRES: PARROQUIAS CONSOLIDADAS</w:t>
            </w:r>
            <w:r w:rsidR="007030B1">
              <w:rPr>
                <w:noProof/>
                <w:webHidden/>
              </w:rPr>
              <w:tab/>
            </w:r>
            <w:r w:rsidR="007030B1">
              <w:rPr>
                <w:noProof/>
                <w:webHidden/>
              </w:rPr>
              <w:fldChar w:fldCharType="begin"/>
            </w:r>
            <w:r w:rsidR="007030B1">
              <w:rPr>
                <w:noProof/>
                <w:webHidden/>
              </w:rPr>
              <w:instrText xml:space="preserve"> PAGEREF _Toc368407088 \h </w:instrText>
            </w:r>
            <w:r w:rsidR="007030B1">
              <w:rPr>
                <w:noProof/>
                <w:webHidden/>
              </w:rPr>
            </w:r>
            <w:r w:rsidR="007030B1">
              <w:rPr>
                <w:noProof/>
                <w:webHidden/>
              </w:rPr>
              <w:fldChar w:fldCharType="separate"/>
            </w:r>
            <w:r w:rsidR="007030B1">
              <w:rPr>
                <w:noProof/>
                <w:webHidden/>
              </w:rPr>
              <w:t>10</w:t>
            </w:r>
            <w:r w:rsidR="007030B1">
              <w:rPr>
                <w:noProof/>
                <w:webHidden/>
              </w:rPr>
              <w:fldChar w:fldCharType="end"/>
            </w:r>
          </w:hyperlink>
        </w:p>
        <w:p w:rsidR="007030B1" w:rsidRDefault="001925D4">
          <w:pPr>
            <w:pStyle w:val="TOC1"/>
            <w:tabs>
              <w:tab w:val="right" w:leader="dot" w:pos="9350"/>
            </w:tabs>
            <w:rPr>
              <w:rFonts w:asciiTheme="minorHAnsi" w:hAnsiTheme="minorHAnsi" w:cstheme="minorBidi"/>
              <w:noProof/>
              <w:sz w:val="22"/>
              <w:szCs w:val="22"/>
            </w:rPr>
          </w:pPr>
          <w:hyperlink w:anchor="_Toc368407089" w:history="1">
            <w:r w:rsidR="007030B1" w:rsidRPr="006A5B39">
              <w:rPr>
                <w:rStyle w:val="Hyperlink"/>
                <w:noProof/>
                <w:lang w:val="es-MX"/>
              </w:rPr>
              <w:t>PLANIFICACIÓN PROFETICA PARA RE-ESTRUCTURAR LAS PARROQUIAS</w:t>
            </w:r>
            <w:r w:rsidR="007030B1">
              <w:rPr>
                <w:noProof/>
                <w:webHidden/>
              </w:rPr>
              <w:tab/>
            </w:r>
            <w:r w:rsidR="007030B1">
              <w:rPr>
                <w:noProof/>
                <w:webHidden/>
              </w:rPr>
              <w:fldChar w:fldCharType="begin"/>
            </w:r>
            <w:r w:rsidR="007030B1">
              <w:rPr>
                <w:noProof/>
                <w:webHidden/>
              </w:rPr>
              <w:instrText xml:space="preserve"> PAGEREF _Toc368407089 \h </w:instrText>
            </w:r>
            <w:r w:rsidR="007030B1">
              <w:rPr>
                <w:noProof/>
                <w:webHidden/>
              </w:rPr>
            </w:r>
            <w:r w:rsidR="007030B1">
              <w:rPr>
                <w:noProof/>
                <w:webHidden/>
              </w:rPr>
              <w:fldChar w:fldCharType="separate"/>
            </w:r>
            <w:r w:rsidR="007030B1">
              <w:rPr>
                <w:noProof/>
                <w:webHidden/>
              </w:rPr>
              <w:t>12</w:t>
            </w:r>
            <w:r w:rsidR="007030B1">
              <w:rPr>
                <w:noProof/>
                <w:webHidden/>
              </w:rPr>
              <w:fldChar w:fldCharType="end"/>
            </w:r>
          </w:hyperlink>
        </w:p>
        <w:p w:rsidR="007030B1" w:rsidRDefault="001925D4">
          <w:pPr>
            <w:pStyle w:val="TOC1"/>
            <w:tabs>
              <w:tab w:val="right" w:leader="dot" w:pos="9350"/>
            </w:tabs>
            <w:rPr>
              <w:rFonts w:asciiTheme="minorHAnsi" w:hAnsiTheme="minorHAnsi" w:cstheme="minorBidi"/>
              <w:noProof/>
              <w:sz w:val="22"/>
              <w:szCs w:val="22"/>
            </w:rPr>
          </w:pPr>
          <w:hyperlink w:anchor="_Toc368407090" w:history="1">
            <w:r w:rsidR="007030B1" w:rsidRPr="006A5B39">
              <w:rPr>
                <w:rStyle w:val="Hyperlink"/>
                <w:noProof/>
                <w:lang w:val="es-MX"/>
              </w:rPr>
              <w:t>PROCESO DE TRANSICIÓN</w:t>
            </w:r>
            <w:r w:rsidR="007030B1">
              <w:rPr>
                <w:noProof/>
                <w:webHidden/>
              </w:rPr>
              <w:tab/>
            </w:r>
            <w:r w:rsidR="007030B1">
              <w:rPr>
                <w:noProof/>
                <w:webHidden/>
              </w:rPr>
              <w:fldChar w:fldCharType="begin"/>
            </w:r>
            <w:r w:rsidR="007030B1">
              <w:rPr>
                <w:noProof/>
                <w:webHidden/>
              </w:rPr>
              <w:instrText xml:space="preserve"> PAGEREF _Toc368407090 \h </w:instrText>
            </w:r>
            <w:r w:rsidR="007030B1">
              <w:rPr>
                <w:noProof/>
                <w:webHidden/>
              </w:rPr>
            </w:r>
            <w:r w:rsidR="007030B1">
              <w:rPr>
                <w:noProof/>
                <w:webHidden/>
              </w:rPr>
              <w:fldChar w:fldCharType="separate"/>
            </w:r>
            <w:r w:rsidR="007030B1">
              <w:rPr>
                <w:noProof/>
                <w:webHidden/>
              </w:rPr>
              <w:t>13</w:t>
            </w:r>
            <w:r w:rsidR="007030B1">
              <w:rPr>
                <w:noProof/>
                <w:webHidden/>
              </w:rPr>
              <w:fldChar w:fldCharType="end"/>
            </w:r>
          </w:hyperlink>
        </w:p>
        <w:p w:rsidR="001A717A" w:rsidRDefault="001A717A">
          <w:r w:rsidRPr="001F0444">
            <w:rPr>
              <w:b/>
              <w:bCs/>
              <w:noProof/>
              <w:sz w:val="24"/>
              <w:szCs w:val="24"/>
            </w:rPr>
            <w:fldChar w:fldCharType="end"/>
          </w:r>
        </w:p>
      </w:sdtContent>
    </w:sdt>
    <w:p w:rsidR="00AF1CD2" w:rsidRDefault="00AF1CD2">
      <w:pPr>
        <w:rPr>
          <w:i/>
          <w:iCs/>
          <w:sz w:val="24"/>
          <w:szCs w:val="24"/>
          <w:u w:val="single"/>
          <w:lang w:val="es-MX"/>
        </w:rPr>
      </w:pPr>
    </w:p>
    <w:p w:rsidR="00AF1CD2" w:rsidRDefault="00AF1CD2">
      <w:pPr>
        <w:rPr>
          <w:i/>
          <w:iCs/>
          <w:sz w:val="24"/>
          <w:szCs w:val="24"/>
          <w:u w:val="single"/>
          <w:lang w:val="es-MX"/>
        </w:rPr>
      </w:pPr>
    </w:p>
    <w:p w:rsidR="00AF1CD2" w:rsidRDefault="00AF1CD2">
      <w:pPr>
        <w:rPr>
          <w:b/>
          <w:bCs/>
          <w:sz w:val="24"/>
          <w:szCs w:val="24"/>
          <w:lang w:val="es-MX"/>
        </w:rPr>
      </w:pPr>
    </w:p>
    <w:p w:rsidR="00AF1CD2" w:rsidRDefault="0014125E">
      <w:pPr>
        <w:jc w:val="center"/>
        <w:rPr>
          <w:sz w:val="24"/>
          <w:szCs w:val="24"/>
          <w:lang w:val="es-MX"/>
        </w:rPr>
      </w:pPr>
      <w:r w:rsidRPr="00D75077">
        <w:rPr>
          <w:sz w:val="24"/>
          <w:szCs w:val="24"/>
          <w:lang w:val="es-PR"/>
        </w:rPr>
        <w:br w:type="page"/>
      </w:r>
      <w:r>
        <w:rPr>
          <w:sz w:val="24"/>
          <w:szCs w:val="24"/>
          <w:lang w:val="es-MX"/>
        </w:rPr>
        <w:lastRenderedPageBreak/>
        <w:t>ARQUIDIÓCESIS DE NUEVA YORK</w:t>
      </w:r>
    </w:p>
    <w:p w:rsidR="00AF1CD2" w:rsidRPr="002E6470" w:rsidRDefault="0014125E" w:rsidP="00134980">
      <w:pPr>
        <w:pStyle w:val="Heading1"/>
        <w:rPr>
          <w:lang w:val="es-MX"/>
        </w:rPr>
      </w:pPr>
      <w:bookmarkStart w:id="1" w:name="_Toc368407077"/>
      <w:r w:rsidRPr="002E6470">
        <w:rPr>
          <w:lang w:val="es-MX"/>
        </w:rPr>
        <w:t xml:space="preserve">METAS DE </w:t>
      </w:r>
      <w:r w:rsidR="002E6470" w:rsidRPr="002E6470">
        <w:rPr>
          <w:lang w:val="es-MX"/>
        </w:rPr>
        <w:t>HACIENDO NUEVAS</w:t>
      </w:r>
      <w:r w:rsidRPr="002E6470">
        <w:rPr>
          <w:lang w:val="es-MX"/>
        </w:rPr>
        <w:t xml:space="preserve"> TODAS LAS COSAS</w:t>
      </w:r>
      <w:bookmarkEnd w:id="1"/>
    </w:p>
    <w:p w:rsidR="00AF1CD2" w:rsidRDefault="00AF1CD2">
      <w:pPr>
        <w:rPr>
          <w:sz w:val="24"/>
          <w:szCs w:val="24"/>
          <w:lang w:val="es-MX"/>
        </w:rPr>
      </w:pPr>
    </w:p>
    <w:p w:rsidR="00AF1CD2" w:rsidRDefault="00AF1CD2">
      <w:pPr>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Mejorar la vitalidad de la vida parroquial en la Arquidiócesis de Nueva York</w:t>
      </w:r>
    </w:p>
    <w:p w:rsidR="00AF1CD2" w:rsidRDefault="00AF1CD2" w:rsidP="00860060">
      <w:pPr>
        <w:tabs>
          <w:tab w:val="left" w:pos="720"/>
        </w:tabs>
        <w:ind w:left="720" w:hanging="360"/>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Fortalecer la presencia y el ministerio de la Iglesia en l</w:t>
      </w:r>
      <w:r w:rsidR="00962EC4">
        <w:rPr>
          <w:sz w:val="24"/>
          <w:szCs w:val="24"/>
          <w:lang w:val="es-MX"/>
        </w:rPr>
        <w:t>a</w:t>
      </w:r>
      <w:r w:rsidRPr="00860060">
        <w:rPr>
          <w:sz w:val="24"/>
          <w:szCs w:val="24"/>
          <w:lang w:val="es-MX"/>
        </w:rPr>
        <w:t xml:space="preserve">s áreas urbanos, suburbanos y rurales de la </w:t>
      </w:r>
      <w:r w:rsidR="00620712">
        <w:rPr>
          <w:sz w:val="24"/>
          <w:szCs w:val="24"/>
          <w:lang w:val="es-MX"/>
        </w:rPr>
        <w:t>a</w:t>
      </w:r>
      <w:r w:rsidRPr="00860060">
        <w:rPr>
          <w:sz w:val="24"/>
          <w:szCs w:val="24"/>
          <w:lang w:val="es-MX"/>
        </w:rPr>
        <w:t xml:space="preserve">rquidiócesis. </w:t>
      </w:r>
    </w:p>
    <w:p w:rsidR="00AF1CD2" w:rsidRDefault="00AF1CD2" w:rsidP="00860060">
      <w:pPr>
        <w:tabs>
          <w:tab w:val="left" w:pos="720"/>
        </w:tabs>
        <w:ind w:left="720" w:hanging="360"/>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Fomentar una apreciación para y participación en la Eucaristía Dominical.</w:t>
      </w:r>
    </w:p>
    <w:p w:rsidR="00AF1CD2" w:rsidRDefault="00AF1CD2" w:rsidP="00860060">
      <w:pPr>
        <w:tabs>
          <w:tab w:val="left" w:pos="720"/>
        </w:tabs>
        <w:ind w:left="720" w:hanging="360"/>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 xml:space="preserve">Promover los </w:t>
      </w:r>
      <w:r w:rsidR="00146C7D" w:rsidRPr="00860060">
        <w:rPr>
          <w:sz w:val="24"/>
          <w:szCs w:val="24"/>
          <w:lang w:val="es-MX"/>
        </w:rPr>
        <w:t>esfuerzos</w:t>
      </w:r>
      <w:r w:rsidRPr="00860060">
        <w:rPr>
          <w:sz w:val="24"/>
          <w:szCs w:val="24"/>
          <w:lang w:val="es-MX"/>
        </w:rPr>
        <w:t xml:space="preserve"> de la nueva evangelización en toda la </w:t>
      </w:r>
      <w:r w:rsidR="00620712">
        <w:rPr>
          <w:sz w:val="24"/>
          <w:szCs w:val="24"/>
          <w:lang w:val="es-MX"/>
        </w:rPr>
        <w:t>a</w:t>
      </w:r>
      <w:r w:rsidRPr="00860060">
        <w:rPr>
          <w:sz w:val="24"/>
          <w:szCs w:val="24"/>
          <w:lang w:val="es-MX"/>
        </w:rPr>
        <w:t>rquidiócesis.</w:t>
      </w:r>
    </w:p>
    <w:p w:rsidR="00AF1CD2" w:rsidRDefault="00AF1CD2" w:rsidP="00860060">
      <w:pPr>
        <w:tabs>
          <w:tab w:val="left" w:pos="720"/>
        </w:tabs>
        <w:ind w:left="720" w:hanging="360"/>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 xml:space="preserve">Implementar planificación parroquial dentro de la </w:t>
      </w:r>
      <w:r w:rsidR="00620712">
        <w:rPr>
          <w:sz w:val="24"/>
          <w:szCs w:val="24"/>
          <w:lang w:val="es-MX"/>
        </w:rPr>
        <w:t>a</w:t>
      </w:r>
      <w:r w:rsidRPr="00860060">
        <w:rPr>
          <w:sz w:val="24"/>
          <w:szCs w:val="24"/>
          <w:lang w:val="es-MX"/>
        </w:rPr>
        <w:t xml:space="preserve">rquidiócesis, tomando en cuenta las necesidades del pueblo, el número de sacerdotes disponibles para servir, los recursos financieros, y los cambios en la demografía de la </w:t>
      </w:r>
      <w:r w:rsidR="00F13C3A">
        <w:rPr>
          <w:sz w:val="24"/>
          <w:szCs w:val="24"/>
          <w:lang w:val="es-MX"/>
        </w:rPr>
        <w:t>a</w:t>
      </w:r>
      <w:r w:rsidRPr="00860060">
        <w:rPr>
          <w:sz w:val="24"/>
          <w:szCs w:val="24"/>
          <w:lang w:val="es-MX"/>
        </w:rPr>
        <w:t>rquidiócesis.</w:t>
      </w:r>
    </w:p>
    <w:p w:rsidR="00AF1CD2" w:rsidRDefault="00AF1CD2" w:rsidP="00860060">
      <w:pPr>
        <w:tabs>
          <w:tab w:val="left" w:pos="720"/>
        </w:tabs>
        <w:ind w:left="720" w:hanging="360"/>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 xml:space="preserve">Asegurar que todos los feligreses tengan oportunidades para educación y formación Cristiana a través de toda la vida. </w:t>
      </w:r>
    </w:p>
    <w:p w:rsidR="00AF1CD2" w:rsidRDefault="00AF1CD2" w:rsidP="00860060">
      <w:pPr>
        <w:tabs>
          <w:tab w:val="left" w:pos="720"/>
        </w:tabs>
        <w:ind w:left="720" w:hanging="360"/>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 xml:space="preserve">Fortalecer el servicio a los </w:t>
      </w:r>
      <w:r w:rsidR="00B131A0">
        <w:rPr>
          <w:sz w:val="24"/>
          <w:szCs w:val="24"/>
          <w:lang w:val="es-MX"/>
        </w:rPr>
        <w:t>más</w:t>
      </w:r>
      <w:r w:rsidRPr="00860060">
        <w:rPr>
          <w:sz w:val="24"/>
          <w:szCs w:val="24"/>
          <w:lang w:val="es-MX"/>
        </w:rPr>
        <w:t xml:space="preserve"> necesitados.</w:t>
      </w:r>
    </w:p>
    <w:p w:rsidR="00AF1CD2" w:rsidRDefault="00AF1CD2" w:rsidP="00860060">
      <w:pPr>
        <w:tabs>
          <w:tab w:val="left" w:pos="720"/>
        </w:tabs>
        <w:ind w:left="720" w:hanging="360"/>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Promover las vocaciones al sacerdocio y la vida religiosa, l</w:t>
      </w:r>
      <w:r w:rsidR="00962EC4">
        <w:rPr>
          <w:sz w:val="24"/>
          <w:szCs w:val="24"/>
          <w:lang w:val="es-MX"/>
        </w:rPr>
        <w:t>a</w:t>
      </w:r>
      <w:r w:rsidRPr="00860060">
        <w:rPr>
          <w:sz w:val="24"/>
          <w:szCs w:val="24"/>
          <w:lang w:val="es-MX"/>
        </w:rPr>
        <w:t xml:space="preserve"> diaconía y el ministerio laical.</w:t>
      </w:r>
    </w:p>
    <w:p w:rsidR="00AF1CD2" w:rsidRDefault="00AF1CD2" w:rsidP="00860060">
      <w:pPr>
        <w:tabs>
          <w:tab w:val="left" w:pos="720"/>
        </w:tabs>
        <w:ind w:left="720" w:hanging="360"/>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Apoyar nuevas iniciativas de jóvenes y joven adultos, familias y personas mayores.</w:t>
      </w:r>
    </w:p>
    <w:p w:rsidR="00AF1CD2" w:rsidRDefault="00AF1CD2" w:rsidP="00860060">
      <w:pPr>
        <w:tabs>
          <w:tab w:val="left" w:pos="720"/>
        </w:tabs>
        <w:ind w:left="720" w:hanging="360"/>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Formar un sentido mayor de unidad entre católicos de todas las culturas dentro de la Arquidiócesis.</w:t>
      </w:r>
    </w:p>
    <w:p w:rsidR="00AF1CD2" w:rsidRDefault="00AF1CD2" w:rsidP="00860060">
      <w:pPr>
        <w:tabs>
          <w:tab w:val="left" w:pos="720"/>
        </w:tabs>
        <w:ind w:left="720" w:hanging="360"/>
        <w:rPr>
          <w:sz w:val="24"/>
          <w:szCs w:val="24"/>
          <w:lang w:val="es-MX"/>
        </w:rPr>
      </w:pPr>
    </w:p>
    <w:p w:rsidR="00AF1CD2" w:rsidRPr="00860060" w:rsidRDefault="0014125E" w:rsidP="00860060">
      <w:pPr>
        <w:pStyle w:val="ListParagraph"/>
        <w:numPr>
          <w:ilvl w:val="0"/>
          <w:numId w:val="3"/>
        </w:numPr>
        <w:tabs>
          <w:tab w:val="left" w:pos="720"/>
        </w:tabs>
        <w:ind w:left="720" w:hanging="360"/>
        <w:rPr>
          <w:sz w:val="24"/>
          <w:szCs w:val="24"/>
          <w:lang w:val="es-MX"/>
        </w:rPr>
      </w:pPr>
      <w:r w:rsidRPr="00860060">
        <w:rPr>
          <w:sz w:val="24"/>
          <w:szCs w:val="24"/>
          <w:lang w:val="es-MX"/>
        </w:rPr>
        <w:t>Aumentar la colaboración entre todas las entidades en la Iglesia local, nacional y universal.</w:t>
      </w:r>
    </w:p>
    <w:p w:rsidR="00AF1CD2" w:rsidRDefault="00AF1CD2" w:rsidP="00860060">
      <w:pPr>
        <w:tabs>
          <w:tab w:val="left" w:pos="720"/>
        </w:tabs>
        <w:ind w:left="720" w:hanging="360"/>
        <w:rPr>
          <w:sz w:val="24"/>
          <w:szCs w:val="24"/>
          <w:lang w:val="es-MX"/>
        </w:rPr>
      </w:pPr>
    </w:p>
    <w:p w:rsidR="00AF1CD2" w:rsidRPr="007A3748" w:rsidRDefault="00AF1CD2" w:rsidP="00860060">
      <w:pPr>
        <w:tabs>
          <w:tab w:val="left" w:pos="720"/>
        </w:tabs>
        <w:ind w:left="720" w:hanging="360"/>
        <w:rPr>
          <w:lang w:val="es-PR"/>
        </w:rPr>
      </w:pPr>
    </w:p>
    <w:p w:rsidR="00AF1CD2" w:rsidRPr="007A3748" w:rsidRDefault="00AF1CD2" w:rsidP="00860060">
      <w:pPr>
        <w:tabs>
          <w:tab w:val="left" w:pos="720"/>
        </w:tabs>
        <w:ind w:left="720" w:hanging="360"/>
        <w:rPr>
          <w:sz w:val="24"/>
          <w:szCs w:val="24"/>
          <w:lang w:val="es-PR"/>
        </w:rPr>
      </w:pPr>
    </w:p>
    <w:p w:rsidR="00AF1CD2" w:rsidRPr="007A3748" w:rsidRDefault="0014125E">
      <w:pPr>
        <w:rPr>
          <w:lang w:val="es-PR"/>
        </w:rPr>
      </w:pPr>
      <w:r w:rsidRPr="007A3748">
        <w:rPr>
          <w:sz w:val="24"/>
          <w:szCs w:val="24"/>
          <w:lang w:val="es-PR"/>
        </w:rPr>
        <w:br w:type="page"/>
      </w:r>
    </w:p>
    <w:p w:rsidR="00AF1CD2" w:rsidRDefault="0014125E">
      <w:pPr>
        <w:jc w:val="center"/>
        <w:rPr>
          <w:sz w:val="24"/>
          <w:szCs w:val="24"/>
          <w:lang w:val="es-MX"/>
        </w:rPr>
      </w:pPr>
      <w:r>
        <w:rPr>
          <w:sz w:val="24"/>
          <w:szCs w:val="24"/>
          <w:lang w:val="es-MX"/>
        </w:rPr>
        <w:lastRenderedPageBreak/>
        <w:t>ARQUIDIÓCESIS DE NUEVA YORK</w:t>
      </w:r>
    </w:p>
    <w:p w:rsidR="00AF1CD2" w:rsidRPr="007A3748" w:rsidRDefault="002E6470">
      <w:pPr>
        <w:jc w:val="center"/>
        <w:rPr>
          <w:b/>
          <w:sz w:val="24"/>
          <w:szCs w:val="24"/>
          <w:lang w:val="es-MX"/>
        </w:rPr>
      </w:pPr>
      <w:r>
        <w:rPr>
          <w:b/>
          <w:i/>
          <w:iCs/>
          <w:sz w:val="24"/>
          <w:szCs w:val="24"/>
          <w:lang w:val="es-MX"/>
        </w:rPr>
        <w:t>HACIENDO NUEVAS</w:t>
      </w:r>
      <w:r w:rsidR="0014125E" w:rsidRPr="007A3748">
        <w:rPr>
          <w:b/>
          <w:i/>
          <w:iCs/>
          <w:sz w:val="24"/>
          <w:szCs w:val="24"/>
          <w:lang w:val="es-MX"/>
        </w:rPr>
        <w:t xml:space="preserve"> TODAS LAS COSAS</w:t>
      </w:r>
    </w:p>
    <w:p w:rsidR="00AF1CD2" w:rsidRDefault="00AF1CD2">
      <w:pPr>
        <w:rPr>
          <w:sz w:val="24"/>
          <w:szCs w:val="24"/>
          <w:lang w:val="es-MX"/>
        </w:rPr>
      </w:pPr>
    </w:p>
    <w:p w:rsidR="00AF1CD2" w:rsidRDefault="0014125E" w:rsidP="00134980">
      <w:pPr>
        <w:pStyle w:val="Heading1"/>
        <w:rPr>
          <w:lang w:val="es-MX"/>
        </w:rPr>
      </w:pPr>
      <w:bookmarkStart w:id="2" w:name="_Toc368407078"/>
      <w:r>
        <w:rPr>
          <w:lang w:val="es-MX"/>
        </w:rPr>
        <w:t>RESPONSABILIDADES DEL GRUPO ASESOR DE LA ARQUIDIÓCESIS</w:t>
      </w:r>
      <w:bookmarkEnd w:id="2"/>
    </w:p>
    <w:p w:rsidR="00AF1CD2" w:rsidRDefault="00AF1CD2">
      <w:pPr>
        <w:rPr>
          <w:sz w:val="24"/>
          <w:szCs w:val="24"/>
          <w:lang w:val="es-MX"/>
        </w:rPr>
      </w:pPr>
    </w:p>
    <w:p w:rsidR="00AF1CD2" w:rsidRDefault="0014125E">
      <w:pPr>
        <w:rPr>
          <w:sz w:val="24"/>
          <w:szCs w:val="24"/>
          <w:lang w:val="es-MX"/>
        </w:rPr>
      </w:pPr>
      <w:r>
        <w:rPr>
          <w:b/>
          <w:bCs/>
          <w:sz w:val="24"/>
          <w:szCs w:val="24"/>
          <w:lang w:val="es-MX"/>
        </w:rPr>
        <w:t>NATURALEZA</w:t>
      </w:r>
    </w:p>
    <w:p w:rsidR="00AF1CD2" w:rsidRPr="007A3748" w:rsidRDefault="0014125E">
      <w:pPr>
        <w:rPr>
          <w:sz w:val="24"/>
          <w:szCs w:val="24"/>
          <w:lang w:val="es-PR"/>
        </w:rPr>
      </w:pPr>
      <w:r w:rsidRPr="007A3748">
        <w:rPr>
          <w:sz w:val="24"/>
          <w:szCs w:val="24"/>
          <w:lang w:val="es-PR"/>
        </w:rPr>
        <w:t xml:space="preserve">El Grupo Asesor está  nombrado por el Cardinal Dolan y es consultivo a él.  Se constituye por 40 miembros quienes son sacerdotes, religiosos y </w:t>
      </w:r>
      <w:r w:rsidR="00962EC4" w:rsidRPr="007A3748">
        <w:rPr>
          <w:sz w:val="24"/>
          <w:szCs w:val="24"/>
          <w:lang w:val="es-PR"/>
        </w:rPr>
        <w:t>líderes</w:t>
      </w:r>
      <w:r w:rsidRPr="007A3748">
        <w:rPr>
          <w:sz w:val="24"/>
          <w:szCs w:val="24"/>
          <w:lang w:val="es-PR"/>
        </w:rPr>
        <w:t xml:space="preserve"> laicos bien respetados, de diferentes grupos étnicos y culturales y diferentes áreas geográficos dentro de la </w:t>
      </w:r>
      <w:r w:rsidR="00620712">
        <w:rPr>
          <w:sz w:val="24"/>
          <w:szCs w:val="24"/>
          <w:lang w:val="es-PR"/>
        </w:rPr>
        <w:t>a</w:t>
      </w:r>
      <w:r w:rsidRPr="007A3748">
        <w:rPr>
          <w:sz w:val="24"/>
          <w:szCs w:val="24"/>
          <w:lang w:val="es-PR"/>
        </w:rPr>
        <w:t xml:space="preserve">rquidiócesis y también  personas familiarizados con Escuelas </w:t>
      </w:r>
      <w:r w:rsidR="00962EC4" w:rsidRPr="007A3748">
        <w:rPr>
          <w:sz w:val="24"/>
          <w:szCs w:val="24"/>
          <w:lang w:val="es-PR"/>
        </w:rPr>
        <w:t>Católicas</w:t>
      </w:r>
      <w:r w:rsidRPr="007A3748">
        <w:rPr>
          <w:sz w:val="24"/>
          <w:szCs w:val="24"/>
          <w:lang w:val="es-PR"/>
        </w:rPr>
        <w:t>, Progra</w:t>
      </w:r>
      <w:r w:rsidR="00B131A0">
        <w:rPr>
          <w:sz w:val="24"/>
          <w:szCs w:val="24"/>
          <w:lang w:val="es-PR"/>
        </w:rPr>
        <w:t>más</w:t>
      </w:r>
      <w:r w:rsidRPr="007A3748">
        <w:rPr>
          <w:sz w:val="24"/>
          <w:szCs w:val="24"/>
          <w:lang w:val="es-PR"/>
        </w:rPr>
        <w:t xml:space="preserve"> de Catequesis, Liturgia y Recursos Humanos.</w:t>
      </w:r>
    </w:p>
    <w:p w:rsidR="00AF1CD2" w:rsidRDefault="00AF1CD2">
      <w:pPr>
        <w:rPr>
          <w:sz w:val="24"/>
          <w:szCs w:val="24"/>
          <w:lang w:val="es-MX"/>
        </w:rPr>
      </w:pPr>
    </w:p>
    <w:p w:rsidR="00AF1CD2" w:rsidRDefault="0014125E">
      <w:pPr>
        <w:rPr>
          <w:b/>
          <w:bCs/>
          <w:sz w:val="24"/>
          <w:szCs w:val="24"/>
          <w:lang w:val="es-MX"/>
        </w:rPr>
      </w:pPr>
      <w:r>
        <w:rPr>
          <w:b/>
          <w:bCs/>
          <w:sz w:val="24"/>
          <w:szCs w:val="24"/>
          <w:lang w:val="es-MX"/>
        </w:rPr>
        <w:t>PROPOSITO</w:t>
      </w:r>
    </w:p>
    <w:p w:rsidR="00AF1CD2" w:rsidRDefault="0014125E">
      <w:pPr>
        <w:rPr>
          <w:sz w:val="24"/>
          <w:szCs w:val="24"/>
          <w:lang w:val="es-MX"/>
        </w:rPr>
      </w:pPr>
      <w:r>
        <w:rPr>
          <w:sz w:val="24"/>
          <w:szCs w:val="24"/>
          <w:lang w:val="es-MX"/>
        </w:rPr>
        <w:t xml:space="preserve">El Grupo Asesor cumple con los propósitos siguientes.  Lo hace en dar consejo al Cardinal sobre el proceso de planificación y en hacer recomendaciones en </w:t>
      </w:r>
      <w:r w:rsidR="00403ADB">
        <w:rPr>
          <w:sz w:val="24"/>
          <w:szCs w:val="24"/>
          <w:lang w:val="es-MX"/>
        </w:rPr>
        <w:t>las</w:t>
      </w:r>
      <w:r>
        <w:rPr>
          <w:sz w:val="24"/>
          <w:szCs w:val="24"/>
          <w:lang w:val="es-MX"/>
        </w:rPr>
        <w:t xml:space="preserve"> áreas siguientes:</w:t>
      </w:r>
    </w:p>
    <w:p w:rsidR="00860060" w:rsidRDefault="00860060">
      <w:pPr>
        <w:rPr>
          <w:sz w:val="24"/>
          <w:szCs w:val="24"/>
          <w:lang w:val="es-MX"/>
        </w:rPr>
      </w:pPr>
    </w:p>
    <w:p w:rsidR="00AF1CD2" w:rsidRDefault="0014125E" w:rsidP="00860060">
      <w:pPr>
        <w:pStyle w:val="Level1"/>
        <w:numPr>
          <w:ilvl w:val="0"/>
          <w:numId w:val="4"/>
        </w:numPr>
        <w:tabs>
          <w:tab w:val="left" w:pos="720"/>
        </w:tabs>
        <w:jc w:val="left"/>
        <w:rPr>
          <w:lang w:val="es-MX"/>
        </w:rPr>
      </w:pPr>
      <w:r>
        <w:rPr>
          <w:lang w:val="es-MX"/>
        </w:rPr>
        <w:t>Repasando los criterios usados para asesorar la viabilidad de las parroquias considerando Misión, Demografía y Co-Responsabilidad.</w:t>
      </w:r>
    </w:p>
    <w:p w:rsidR="00AF1CD2" w:rsidRPr="007A3748" w:rsidRDefault="00AF1CD2">
      <w:pPr>
        <w:spacing w:line="2" w:lineRule="exact"/>
        <w:rPr>
          <w:sz w:val="24"/>
          <w:szCs w:val="24"/>
          <w:lang w:val="es-PR"/>
        </w:rPr>
      </w:pPr>
    </w:p>
    <w:p w:rsidR="00AF1CD2" w:rsidRDefault="0014125E" w:rsidP="000232DE">
      <w:pPr>
        <w:pStyle w:val="Level1"/>
        <w:numPr>
          <w:ilvl w:val="0"/>
          <w:numId w:val="4"/>
        </w:numPr>
        <w:tabs>
          <w:tab w:val="left" w:pos="720"/>
        </w:tabs>
        <w:jc w:val="left"/>
        <w:rPr>
          <w:lang w:val="es-MX"/>
        </w:rPr>
      </w:pPr>
      <w:r w:rsidRPr="000232DE">
        <w:rPr>
          <w:lang w:val="es-MX"/>
        </w:rPr>
        <w:t>Estudiando los datos disponibles sobre las parroquias y el n mero disminuido de sacerdotes.</w:t>
      </w:r>
    </w:p>
    <w:p w:rsidR="00AF1CD2" w:rsidRDefault="0014125E" w:rsidP="00860060">
      <w:pPr>
        <w:pStyle w:val="Level1"/>
        <w:numPr>
          <w:ilvl w:val="0"/>
          <w:numId w:val="4"/>
        </w:numPr>
        <w:tabs>
          <w:tab w:val="left" w:pos="720"/>
        </w:tabs>
        <w:jc w:val="left"/>
        <w:rPr>
          <w:lang w:val="es-MX"/>
        </w:rPr>
      </w:pPr>
      <w:r>
        <w:rPr>
          <w:lang w:val="es-MX"/>
        </w:rPr>
        <w:t>Repasando las sugerencias de los Equipos Parroquiales y loa Equipos de los Cluster.</w:t>
      </w:r>
    </w:p>
    <w:p w:rsidR="00AF1CD2" w:rsidRDefault="0014125E" w:rsidP="00860060">
      <w:pPr>
        <w:pStyle w:val="Level1"/>
        <w:numPr>
          <w:ilvl w:val="0"/>
          <w:numId w:val="4"/>
        </w:numPr>
        <w:tabs>
          <w:tab w:val="left" w:pos="720"/>
        </w:tabs>
        <w:jc w:val="left"/>
        <w:rPr>
          <w:lang w:val="es-MX"/>
        </w:rPr>
      </w:pPr>
      <w:r>
        <w:rPr>
          <w:lang w:val="es-MX"/>
        </w:rPr>
        <w:t>Trabajando con el Equipo de Planificación Pastoral.</w:t>
      </w:r>
    </w:p>
    <w:p w:rsidR="00AF1CD2" w:rsidRDefault="00AF1CD2" w:rsidP="00B271B4">
      <w:pPr>
        <w:numPr>
          <w:ilvl w:val="12"/>
          <w:numId w:val="0"/>
        </w:numPr>
        <w:rPr>
          <w:sz w:val="24"/>
          <w:szCs w:val="24"/>
          <w:lang w:val="es-MX"/>
        </w:rPr>
      </w:pPr>
    </w:p>
    <w:p w:rsidR="00AF1CD2" w:rsidRDefault="00AF1CD2" w:rsidP="00B271B4">
      <w:pPr>
        <w:numPr>
          <w:ilvl w:val="12"/>
          <w:numId w:val="0"/>
        </w:numPr>
        <w:rPr>
          <w:sz w:val="24"/>
          <w:szCs w:val="24"/>
          <w:lang w:val="es-MX"/>
        </w:rPr>
      </w:pPr>
    </w:p>
    <w:p w:rsidR="00AF1CD2" w:rsidRDefault="0014125E" w:rsidP="00B271B4">
      <w:pPr>
        <w:numPr>
          <w:ilvl w:val="12"/>
          <w:numId w:val="0"/>
        </w:numPr>
        <w:rPr>
          <w:sz w:val="24"/>
          <w:szCs w:val="24"/>
          <w:lang w:val="es-MX"/>
        </w:rPr>
      </w:pPr>
      <w:r>
        <w:rPr>
          <w:b/>
          <w:bCs/>
          <w:sz w:val="24"/>
          <w:szCs w:val="24"/>
          <w:lang w:val="es-MX"/>
        </w:rPr>
        <w:t>FUNCIÓN</w:t>
      </w:r>
    </w:p>
    <w:p w:rsidR="00AF1CD2" w:rsidRDefault="00AF1CD2" w:rsidP="00B271B4">
      <w:pPr>
        <w:numPr>
          <w:ilvl w:val="12"/>
          <w:numId w:val="0"/>
        </w:numPr>
        <w:rPr>
          <w:sz w:val="24"/>
          <w:szCs w:val="24"/>
          <w:lang w:val="es-MX"/>
        </w:rPr>
      </w:pPr>
    </w:p>
    <w:p w:rsidR="00AF1CD2" w:rsidRDefault="00962542" w:rsidP="00B271B4">
      <w:pPr>
        <w:numPr>
          <w:ilvl w:val="12"/>
          <w:numId w:val="0"/>
        </w:numPr>
        <w:rPr>
          <w:sz w:val="24"/>
          <w:szCs w:val="24"/>
          <w:lang w:val="es-MX"/>
        </w:rPr>
      </w:pPr>
      <w:r>
        <w:rPr>
          <w:sz w:val="24"/>
          <w:szCs w:val="24"/>
          <w:lang w:val="es-MX"/>
        </w:rPr>
        <w:t>El Cardinal Dolan ha es</w:t>
      </w:r>
      <w:r w:rsidR="0014125E">
        <w:rPr>
          <w:sz w:val="24"/>
          <w:szCs w:val="24"/>
          <w:lang w:val="es-MX"/>
        </w:rPr>
        <w:t xml:space="preserve">cogido al Padre John J. O’Hara a coordinar la próxima etapa en </w:t>
      </w:r>
      <w:r w:rsidR="002E6470">
        <w:rPr>
          <w:b/>
          <w:i/>
          <w:iCs/>
          <w:sz w:val="24"/>
          <w:szCs w:val="24"/>
          <w:lang w:val="es-MX"/>
        </w:rPr>
        <w:t>Haciendo Nuevas</w:t>
      </w:r>
      <w:r w:rsidR="0014125E" w:rsidRPr="007A3748">
        <w:rPr>
          <w:b/>
          <w:i/>
          <w:iCs/>
          <w:sz w:val="24"/>
          <w:szCs w:val="24"/>
          <w:lang w:val="es-MX"/>
        </w:rPr>
        <w:t xml:space="preserve"> Todas las Cosas</w:t>
      </w:r>
      <w:r w:rsidR="0014125E" w:rsidRPr="007A3748">
        <w:rPr>
          <w:b/>
          <w:sz w:val="24"/>
          <w:szCs w:val="24"/>
          <w:lang w:val="es-MX"/>
        </w:rPr>
        <w:t>.</w:t>
      </w:r>
      <w:r w:rsidR="0014125E">
        <w:rPr>
          <w:sz w:val="24"/>
          <w:szCs w:val="24"/>
          <w:lang w:val="es-MX"/>
        </w:rPr>
        <w:t xml:space="preserve"> Para </w:t>
      </w:r>
      <w:r w:rsidR="00146C7D">
        <w:rPr>
          <w:sz w:val="24"/>
          <w:szCs w:val="24"/>
          <w:lang w:val="es-MX"/>
        </w:rPr>
        <w:t>a</w:t>
      </w:r>
      <w:r w:rsidR="0014125E">
        <w:rPr>
          <w:sz w:val="24"/>
          <w:szCs w:val="24"/>
          <w:lang w:val="es-MX"/>
        </w:rPr>
        <w:t>segurar la transparencia y que todos puntos de vista se han oído desde los niveles de las Parroquias y los Cluster, el Grupo Asesor</w:t>
      </w:r>
      <w:r w:rsidR="00620712" w:rsidRPr="00620712">
        <w:rPr>
          <w:lang w:val="es-PR"/>
        </w:rPr>
        <w:t xml:space="preserve"> </w:t>
      </w:r>
      <w:r w:rsidR="00620712" w:rsidRPr="00620712">
        <w:rPr>
          <w:sz w:val="24"/>
          <w:szCs w:val="24"/>
          <w:lang w:val="es-MX"/>
        </w:rPr>
        <w:t>Arquidiocesano</w:t>
      </w:r>
      <w:r w:rsidR="0014125E">
        <w:rPr>
          <w:sz w:val="24"/>
          <w:szCs w:val="24"/>
          <w:lang w:val="es-MX"/>
        </w:rPr>
        <w:t xml:space="preserve"> junto con el Equipo de Planificación Pastoral evaluarán todos los propósitos presentados por los Grupos Parroquiales y de los Cluster, también asegurando que se haya implementado el proceso debidamente.</w:t>
      </w:r>
    </w:p>
    <w:p w:rsidR="00AF1CD2" w:rsidRDefault="00AF1CD2" w:rsidP="00B271B4">
      <w:pPr>
        <w:numPr>
          <w:ilvl w:val="12"/>
          <w:numId w:val="0"/>
        </w:numPr>
        <w:rPr>
          <w:sz w:val="24"/>
          <w:szCs w:val="24"/>
          <w:lang w:val="es-MX"/>
        </w:rPr>
      </w:pPr>
    </w:p>
    <w:p w:rsidR="00AF1CD2" w:rsidRDefault="0014125E" w:rsidP="00B271B4">
      <w:pPr>
        <w:numPr>
          <w:ilvl w:val="12"/>
          <w:numId w:val="0"/>
        </w:numPr>
        <w:rPr>
          <w:sz w:val="24"/>
          <w:szCs w:val="24"/>
          <w:lang w:val="es-MX"/>
        </w:rPr>
      </w:pPr>
      <w:r>
        <w:rPr>
          <w:sz w:val="24"/>
          <w:szCs w:val="24"/>
          <w:lang w:val="es-MX"/>
        </w:rPr>
        <w:t xml:space="preserve">El Grupo Asesor se reunirá mensualmente como sea necesario y programará dos retiros de </w:t>
      </w:r>
      <w:r w:rsidR="00962542">
        <w:rPr>
          <w:sz w:val="24"/>
          <w:szCs w:val="24"/>
          <w:lang w:val="es-MX"/>
        </w:rPr>
        <w:t xml:space="preserve">3 a 4 días. En el </w:t>
      </w:r>
      <w:r>
        <w:rPr>
          <w:sz w:val="24"/>
          <w:szCs w:val="24"/>
          <w:lang w:val="es-MX"/>
        </w:rPr>
        <w:t>primer</w:t>
      </w:r>
      <w:r w:rsidR="00962542">
        <w:rPr>
          <w:sz w:val="24"/>
          <w:szCs w:val="24"/>
          <w:lang w:val="es-MX"/>
        </w:rPr>
        <w:t xml:space="preserve"> retiro</w:t>
      </w:r>
      <w:r>
        <w:rPr>
          <w:sz w:val="24"/>
          <w:szCs w:val="24"/>
          <w:lang w:val="es-MX"/>
        </w:rPr>
        <w:t xml:space="preserve"> en el </w:t>
      </w:r>
      <w:r w:rsidR="00962542">
        <w:rPr>
          <w:b/>
          <w:bCs/>
          <w:sz w:val="24"/>
          <w:szCs w:val="24"/>
          <w:lang w:val="es-MX"/>
        </w:rPr>
        <w:t>marzo de 2014</w:t>
      </w:r>
      <w:r>
        <w:rPr>
          <w:b/>
          <w:bCs/>
          <w:sz w:val="24"/>
          <w:szCs w:val="24"/>
          <w:lang w:val="es-MX"/>
        </w:rPr>
        <w:t xml:space="preserve"> </w:t>
      </w:r>
      <w:r>
        <w:rPr>
          <w:sz w:val="24"/>
          <w:szCs w:val="24"/>
          <w:lang w:val="es-MX"/>
        </w:rPr>
        <w:t xml:space="preserve">el Grupo Asesor estudiará las sugerencias de los Cluster de Parroquias.  Después de consultar con el Equipo de Planificación Pastoral se hará recomendaciones preliminares a </w:t>
      </w:r>
      <w:r w:rsidR="00962EC4">
        <w:rPr>
          <w:sz w:val="24"/>
          <w:szCs w:val="24"/>
          <w:lang w:val="es-MX"/>
        </w:rPr>
        <w:t>las</w:t>
      </w:r>
      <w:r>
        <w:rPr>
          <w:sz w:val="24"/>
          <w:szCs w:val="24"/>
          <w:lang w:val="es-MX"/>
        </w:rPr>
        <w:t xml:space="preserve"> áreas pastorales esp</w:t>
      </w:r>
      <w:r w:rsidR="00962542">
        <w:rPr>
          <w:sz w:val="24"/>
          <w:szCs w:val="24"/>
          <w:lang w:val="es-MX"/>
        </w:rPr>
        <w:t xml:space="preserve">erando de ellos una respuesta.  </w:t>
      </w:r>
      <w:r>
        <w:rPr>
          <w:sz w:val="24"/>
          <w:szCs w:val="24"/>
          <w:lang w:val="es-MX"/>
        </w:rPr>
        <w:t xml:space="preserve">El segundo retiro en la </w:t>
      </w:r>
      <w:r w:rsidR="00962542">
        <w:rPr>
          <w:b/>
          <w:bCs/>
          <w:sz w:val="24"/>
          <w:szCs w:val="24"/>
          <w:lang w:val="es-MX"/>
        </w:rPr>
        <w:t>junio</w:t>
      </w:r>
      <w:r>
        <w:rPr>
          <w:b/>
          <w:bCs/>
          <w:sz w:val="24"/>
          <w:szCs w:val="24"/>
          <w:lang w:val="es-MX"/>
        </w:rPr>
        <w:t xml:space="preserve"> de 2014 </w:t>
      </w:r>
      <w:r>
        <w:rPr>
          <w:sz w:val="24"/>
          <w:szCs w:val="24"/>
          <w:lang w:val="es-MX"/>
        </w:rPr>
        <w:t>se estudiará las respuestas</w:t>
      </w:r>
      <w:r w:rsidR="00962542">
        <w:rPr>
          <w:sz w:val="24"/>
          <w:szCs w:val="24"/>
          <w:lang w:val="es-MX"/>
        </w:rPr>
        <w:t xml:space="preserve"> de los Cluster de Parroquias</w:t>
      </w:r>
      <w:r>
        <w:rPr>
          <w:sz w:val="24"/>
          <w:szCs w:val="24"/>
          <w:lang w:val="es-MX"/>
        </w:rPr>
        <w:t>, discutiendo estas respuestas con el Equipo de Planificación Pastoral y luego se hará las recomendaciones finales al Cardinal sobre las estructura de las parroquias en el futuro.</w:t>
      </w:r>
    </w:p>
    <w:p w:rsidR="00AF1CD2" w:rsidRDefault="00AF1CD2" w:rsidP="00B271B4">
      <w:pPr>
        <w:numPr>
          <w:ilvl w:val="12"/>
          <w:numId w:val="0"/>
        </w:numPr>
        <w:rPr>
          <w:sz w:val="24"/>
          <w:szCs w:val="24"/>
          <w:lang w:val="es-MX"/>
        </w:rPr>
      </w:pPr>
    </w:p>
    <w:p w:rsidR="00860060" w:rsidRDefault="00860060">
      <w:pPr>
        <w:widowControl/>
        <w:autoSpaceDE/>
        <w:autoSpaceDN/>
        <w:adjustRightInd/>
        <w:spacing w:after="200" w:line="276" w:lineRule="auto"/>
        <w:rPr>
          <w:sz w:val="24"/>
          <w:szCs w:val="24"/>
          <w:lang w:val="es-MX"/>
        </w:rPr>
      </w:pPr>
      <w:r>
        <w:rPr>
          <w:sz w:val="24"/>
          <w:szCs w:val="24"/>
          <w:lang w:val="es-MX"/>
        </w:rPr>
        <w:br w:type="page"/>
      </w:r>
    </w:p>
    <w:p w:rsidR="00AF1CD2" w:rsidRDefault="0014125E" w:rsidP="00B271B4">
      <w:pPr>
        <w:numPr>
          <w:ilvl w:val="12"/>
          <w:numId w:val="0"/>
        </w:numPr>
        <w:jc w:val="center"/>
        <w:rPr>
          <w:sz w:val="24"/>
          <w:szCs w:val="24"/>
          <w:lang w:val="es-MX"/>
        </w:rPr>
      </w:pPr>
      <w:r>
        <w:rPr>
          <w:sz w:val="24"/>
          <w:szCs w:val="24"/>
          <w:lang w:val="es-MX"/>
        </w:rPr>
        <w:t>ARQUIDIÓCESIS DE NUEVA YORK</w:t>
      </w:r>
    </w:p>
    <w:p w:rsidR="00AF1CD2" w:rsidRPr="00403ADB" w:rsidRDefault="002E6470" w:rsidP="00B271B4">
      <w:pPr>
        <w:numPr>
          <w:ilvl w:val="12"/>
          <w:numId w:val="0"/>
        </w:numPr>
        <w:jc w:val="center"/>
        <w:rPr>
          <w:b/>
          <w:sz w:val="24"/>
          <w:szCs w:val="24"/>
          <w:lang w:val="es-MX"/>
        </w:rPr>
      </w:pPr>
      <w:r>
        <w:rPr>
          <w:b/>
          <w:i/>
          <w:iCs/>
          <w:sz w:val="24"/>
          <w:szCs w:val="24"/>
          <w:lang w:val="es-MX"/>
        </w:rPr>
        <w:t>HACIENDO NUEVAS</w:t>
      </w:r>
      <w:r w:rsidR="0014125E" w:rsidRPr="00403ADB">
        <w:rPr>
          <w:b/>
          <w:i/>
          <w:iCs/>
          <w:sz w:val="24"/>
          <w:szCs w:val="24"/>
          <w:lang w:val="es-MX"/>
        </w:rPr>
        <w:t xml:space="preserve"> TODAS LAS COSAS</w:t>
      </w:r>
    </w:p>
    <w:p w:rsidR="00AF1CD2" w:rsidRDefault="00AF1CD2" w:rsidP="00B271B4">
      <w:pPr>
        <w:numPr>
          <w:ilvl w:val="12"/>
          <w:numId w:val="0"/>
        </w:numPr>
        <w:rPr>
          <w:sz w:val="24"/>
          <w:szCs w:val="24"/>
          <w:lang w:val="es-MX"/>
        </w:rPr>
      </w:pPr>
    </w:p>
    <w:p w:rsidR="00AF1CD2" w:rsidRDefault="0014125E" w:rsidP="00134980">
      <w:pPr>
        <w:pStyle w:val="Heading1"/>
        <w:rPr>
          <w:lang w:val="es-MX"/>
        </w:rPr>
      </w:pPr>
      <w:bookmarkStart w:id="3" w:name="_Toc368407079"/>
      <w:r>
        <w:rPr>
          <w:lang w:val="es-MX"/>
        </w:rPr>
        <w:t>SUPUESTOS</w:t>
      </w:r>
      <w:bookmarkEnd w:id="3"/>
    </w:p>
    <w:p w:rsidR="00AF1CD2" w:rsidRDefault="00AF1CD2" w:rsidP="00B271B4">
      <w:pPr>
        <w:numPr>
          <w:ilvl w:val="12"/>
          <w:numId w:val="0"/>
        </w:numPr>
        <w:rPr>
          <w:sz w:val="24"/>
          <w:szCs w:val="24"/>
          <w:lang w:val="es-MX"/>
        </w:rPr>
      </w:pPr>
    </w:p>
    <w:p w:rsidR="00AF1CD2" w:rsidRDefault="0014125E" w:rsidP="00B271B4">
      <w:pPr>
        <w:numPr>
          <w:ilvl w:val="12"/>
          <w:numId w:val="0"/>
        </w:numPr>
        <w:rPr>
          <w:sz w:val="24"/>
          <w:szCs w:val="24"/>
          <w:lang w:val="es-MX"/>
        </w:rPr>
      </w:pPr>
      <w:r>
        <w:rPr>
          <w:sz w:val="24"/>
          <w:szCs w:val="24"/>
          <w:lang w:val="es-MX"/>
        </w:rPr>
        <w:t>Supuestos inherente en este proceso de planear incluye:</w:t>
      </w:r>
    </w:p>
    <w:p w:rsidR="00AF1CD2" w:rsidRDefault="00AF1CD2" w:rsidP="00B271B4">
      <w:pPr>
        <w:numPr>
          <w:ilvl w:val="12"/>
          <w:numId w:val="0"/>
        </w:numPr>
        <w:rPr>
          <w:sz w:val="24"/>
          <w:szCs w:val="24"/>
          <w:lang w:val="es-MX"/>
        </w:rPr>
      </w:pPr>
    </w:p>
    <w:p w:rsidR="00AF1CD2"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El Misterio Pascual es central a nuestra fe y a este proceso de planificación.  Cambios en las estructuras parroquiales deben ser ejemplos del misterio de la vida-muerte-resurrección de Jesús.</w:t>
      </w:r>
    </w:p>
    <w:p w:rsidR="008D79D1" w:rsidRPr="008D79D1" w:rsidRDefault="008D79D1" w:rsidP="008D79D1">
      <w:pPr>
        <w:pStyle w:val="ListParagraph"/>
        <w:tabs>
          <w:tab w:val="left" w:pos="360"/>
        </w:tabs>
        <w:ind w:left="360"/>
        <w:rPr>
          <w:szCs w:val="24"/>
          <w:lang w:val="es-MX"/>
        </w:rPr>
      </w:pPr>
    </w:p>
    <w:p w:rsidR="00AF1CD2"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Algunas parroquias ya están involucradas en planear para el futuro con parroquias vecinas y están llevando a cabo colaboración esencial.</w:t>
      </w:r>
    </w:p>
    <w:p w:rsidR="008D79D1" w:rsidRPr="008D79D1" w:rsidRDefault="008D79D1" w:rsidP="008D79D1">
      <w:pPr>
        <w:tabs>
          <w:tab w:val="left" w:pos="360"/>
        </w:tabs>
        <w:rPr>
          <w:szCs w:val="24"/>
          <w:lang w:val="es-MX"/>
        </w:rPr>
      </w:pPr>
    </w:p>
    <w:p w:rsidR="00AF1CD2"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Las parroquias existen para la misión de la Iglesia y para ser la presencia de Cristo y de su Iglesia en el área local.</w:t>
      </w:r>
    </w:p>
    <w:p w:rsidR="008D79D1" w:rsidRPr="008D79D1" w:rsidRDefault="008D79D1" w:rsidP="008D79D1">
      <w:pPr>
        <w:tabs>
          <w:tab w:val="left" w:pos="360"/>
        </w:tabs>
        <w:rPr>
          <w:szCs w:val="24"/>
          <w:lang w:val="es-MX"/>
        </w:rPr>
      </w:pPr>
    </w:p>
    <w:p w:rsidR="00AF1CD2"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Un componente necesario del proceso arquidiocesano de planificación es un compromiso con La Eucaristía, la oración y la espiritualidad.</w:t>
      </w:r>
    </w:p>
    <w:p w:rsidR="008D79D1" w:rsidRPr="008D79D1" w:rsidRDefault="008D79D1" w:rsidP="008D79D1">
      <w:pPr>
        <w:tabs>
          <w:tab w:val="left" w:pos="360"/>
        </w:tabs>
        <w:rPr>
          <w:szCs w:val="24"/>
          <w:lang w:val="es-MX"/>
        </w:rPr>
      </w:pPr>
    </w:p>
    <w:p w:rsidR="00AF1CD2"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La co-responsabilidad en cuanto a recursos humanos, financieros y propiedades es esencial para tener vida de calidad en la parroquia, la región y la arquidiócesis.</w:t>
      </w:r>
    </w:p>
    <w:p w:rsidR="008D79D1" w:rsidRPr="008D79D1" w:rsidRDefault="008D79D1" w:rsidP="008D79D1">
      <w:pPr>
        <w:tabs>
          <w:tab w:val="left" w:pos="360"/>
        </w:tabs>
        <w:rPr>
          <w:szCs w:val="24"/>
          <w:lang w:val="es-MX"/>
        </w:rPr>
      </w:pPr>
    </w:p>
    <w:p w:rsidR="00AF1CD2"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 xml:space="preserve">La visión de la Iglesia de uno debe ser </w:t>
      </w:r>
      <w:r w:rsidR="00B131A0">
        <w:rPr>
          <w:sz w:val="24"/>
          <w:szCs w:val="24"/>
          <w:lang w:val="es-MX"/>
        </w:rPr>
        <w:t>más</w:t>
      </w:r>
      <w:r w:rsidRPr="00860060">
        <w:rPr>
          <w:sz w:val="24"/>
          <w:szCs w:val="24"/>
          <w:lang w:val="es-MX"/>
        </w:rPr>
        <w:t xml:space="preserve"> grande que su propia comunidad local, étnica o regional.  Hay que ayudar y animar a las personas a pensar en el futuro positivamente en lo que sea local, regional y a través de toda la arquidiócesis.</w:t>
      </w:r>
    </w:p>
    <w:p w:rsidR="008D79D1" w:rsidRPr="008D79D1" w:rsidRDefault="008D79D1" w:rsidP="008D79D1">
      <w:pPr>
        <w:tabs>
          <w:tab w:val="left" w:pos="360"/>
        </w:tabs>
        <w:rPr>
          <w:szCs w:val="24"/>
          <w:lang w:val="es-MX"/>
        </w:rPr>
      </w:pPr>
    </w:p>
    <w:p w:rsidR="00AF1CD2"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Para que la planificación tenga éxito, hay que tener liderazgo fuerte - de clero, religiosos y laicos.</w:t>
      </w:r>
    </w:p>
    <w:p w:rsidR="008D79D1" w:rsidRPr="008D79D1" w:rsidRDefault="008D79D1" w:rsidP="008D79D1">
      <w:pPr>
        <w:tabs>
          <w:tab w:val="left" w:pos="360"/>
        </w:tabs>
        <w:rPr>
          <w:szCs w:val="24"/>
          <w:lang w:val="es-MX"/>
        </w:rPr>
      </w:pPr>
    </w:p>
    <w:p w:rsidR="00AF1CD2"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 xml:space="preserve">Todas las parroquias serán </w:t>
      </w:r>
      <w:r w:rsidR="00B131A0">
        <w:rPr>
          <w:sz w:val="24"/>
          <w:szCs w:val="24"/>
          <w:lang w:val="es-MX"/>
        </w:rPr>
        <w:t>más</w:t>
      </w:r>
      <w:r w:rsidRPr="00860060">
        <w:rPr>
          <w:sz w:val="24"/>
          <w:szCs w:val="24"/>
          <w:lang w:val="es-MX"/>
        </w:rPr>
        <w:t xml:space="preserve"> efectivas si planean para el futuro en forma continua y no solo cuando están en crisis.</w:t>
      </w:r>
    </w:p>
    <w:p w:rsidR="008D79D1" w:rsidRPr="008D79D1" w:rsidRDefault="008D79D1" w:rsidP="008D79D1">
      <w:pPr>
        <w:tabs>
          <w:tab w:val="left" w:pos="360"/>
        </w:tabs>
        <w:rPr>
          <w:szCs w:val="24"/>
          <w:lang w:val="es-MX"/>
        </w:rPr>
      </w:pPr>
    </w:p>
    <w:p w:rsidR="00AF1CD2"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 xml:space="preserve">Las parroquias también estarán </w:t>
      </w:r>
      <w:r w:rsidR="00B131A0">
        <w:rPr>
          <w:sz w:val="24"/>
          <w:szCs w:val="24"/>
          <w:lang w:val="es-MX"/>
        </w:rPr>
        <w:t>más</w:t>
      </w:r>
      <w:r w:rsidRPr="00860060">
        <w:rPr>
          <w:sz w:val="24"/>
          <w:szCs w:val="24"/>
          <w:lang w:val="es-MX"/>
        </w:rPr>
        <w:t xml:space="preserve"> fuertes y </w:t>
      </w:r>
      <w:r w:rsidR="00B131A0">
        <w:rPr>
          <w:sz w:val="24"/>
          <w:szCs w:val="24"/>
          <w:lang w:val="es-MX"/>
        </w:rPr>
        <w:t>más</w:t>
      </w:r>
      <w:r w:rsidRPr="00860060">
        <w:rPr>
          <w:sz w:val="24"/>
          <w:szCs w:val="24"/>
          <w:lang w:val="es-MX"/>
        </w:rPr>
        <w:t xml:space="preserve"> efectivas si trabajan en conjunto.</w:t>
      </w:r>
    </w:p>
    <w:p w:rsidR="008D79D1" w:rsidRPr="008D79D1" w:rsidRDefault="008D79D1" w:rsidP="008D79D1">
      <w:pPr>
        <w:tabs>
          <w:tab w:val="left" w:pos="360"/>
        </w:tabs>
        <w:rPr>
          <w:szCs w:val="24"/>
          <w:lang w:val="es-MX"/>
        </w:rPr>
      </w:pPr>
    </w:p>
    <w:p w:rsidR="00AF1CD2"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 xml:space="preserve">Cuando la planificación se lleva a cabo al nivel local, y se involucran a todas las personas afectadas pos los cambios, habrá </w:t>
      </w:r>
      <w:r w:rsidR="00B131A0">
        <w:rPr>
          <w:sz w:val="24"/>
          <w:szCs w:val="24"/>
          <w:lang w:val="es-MX"/>
        </w:rPr>
        <w:t>más</w:t>
      </w:r>
      <w:r w:rsidRPr="00860060">
        <w:rPr>
          <w:sz w:val="24"/>
          <w:szCs w:val="24"/>
          <w:lang w:val="es-MX"/>
        </w:rPr>
        <w:t xml:space="preserve"> sentido de pertinencia y menos resistencia al proceso.</w:t>
      </w:r>
    </w:p>
    <w:p w:rsidR="008D79D1" w:rsidRPr="008D79D1" w:rsidRDefault="008D79D1" w:rsidP="008D79D1">
      <w:pPr>
        <w:tabs>
          <w:tab w:val="left" w:pos="360"/>
        </w:tabs>
        <w:rPr>
          <w:szCs w:val="24"/>
          <w:lang w:val="es-MX"/>
        </w:rPr>
      </w:pPr>
    </w:p>
    <w:p w:rsidR="008510CC" w:rsidRDefault="008510CC" w:rsidP="008510CC">
      <w:pPr>
        <w:pStyle w:val="ListParagraph"/>
        <w:numPr>
          <w:ilvl w:val="0"/>
          <w:numId w:val="6"/>
        </w:numPr>
        <w:tabs>
          <w:tab w:val="left" w:pos="360"/>
        </w:tabs>
        <w:ind w:left="360" w:hanging="360"/>
        <w:rPr>
          <w:sz w:val="24"/>
          <w:szCs w:val="24"/>
          <w:lang w:val="es-MX"/>
        </w:rPr>
      </w:pPr>
      <w:r w:rsidRPr="00860060">
        <w:rPr>
          <w:sz w:val="24"/>
          <w:szCs w:val="24"/>
          <w:lang w:val="es-MX"/>
        </w:rPr>
        <w:t xml:space="preserve">Si y cuando </w:t>
      </w:r>
      <w:r w:rsidRPr="005C1812">
        <w:rPr>
          <w:sz w:val="24"/>
          <w:szCs w:val="24"/>
          <w:lang w:val="es-MX"/>
        </w:rPr>
        <w:t xml:space="preserve">haya </w:t>
      </w:r>
      <w:r w:rsidRPr="007030B1">
        <w:rPr>
          <w:bCs/>
          <w:color w:val="000000" w:themeColor="text1"/>
          <w:sz w:val="24"/>
          <w:szCs w:val="24"/>
          <w:lang w:val="es-PR"/>
        </w:rPr>
        <w:t>consolidación</w:t>
      </w:r>
      <w:r w:rsidRPr="00DC4D12">
        <w:rPr>
          <w:b/>
          <w:sz w:val="24"/>
          <w:szCs w:val="24"/>
          <w:lang w:val="es-MX"/>
        </w:rPr>
        <w:t xml:space="preserve"> </w:t>
      </w:r>
      <w:r w:rsidRPr="005C1812">
        <w:rPr>
          <w:sz w:val="24"/>
          <w:szCs w:val="24"/>
          <w:lang w:val="es-MX"/>
        </w:rPr>
        <w:t xml:space="preserve">de parroquias, esta </w:t>
      </w:r>
      <w:r w:rsidRPr="007030B1">
        <w:rPr>
          <w:bCs/>
          <w:color w:val="000000" w:themeColor="text1"/>
          <w:sz w:val="24"/>
          <w:szCs w:val="24"/>
          <w:lang w:val="es-PR"/>
        </w:rPr>
        <w:t>consolidación</w:t>
      </w:r>
      <w:r w:rsidRPr="00E23FE2">
        <w:rPr>
          <w:sz w:val="24"/>
          <w:szCs w:val="24"/>
          <w:lang w:val="es-MX"/>
        </w:rPr>
        <w:t xml:space="preserve"> será menos traumático y </w:t>
      </w:r>
      <w:r w:rsidR="00B131A0">
        <w:rPr>
          <w:sz w:val="24"/>
          <w:szCs w:val="24"/>
          <w:lang w:val="es-MX"/>
        </w:rPr>
        <w:t>más</w:t>
      </w:r>
      <w:r w:rsidRPr="00E23FE2">
        <w:rPr>
          <w:sz w:val="24"/>
          <w:szCs w:val="24"/>
          <w:lang w:val="es-MX"/>
        </w:rPr>
        <w:t xml:space="preserve"> natural si las parroquias ya han estado</w:t>
      </w:r>
      <w:r w:rsidRPr="00860060">
        <w:rPr>
          <w:sz w:val="24"/>
          <w:szCs w:val="24"/>
          <w:lang w:val="es-MX"/>
        </w:rPr>
        <w:t xml:space="preserve"> en relación.  En el futuro algunas asociaciones de parroquias sugerirá </w:t>
      </w:r>
      <w:r w:rsidRPr="007030B1">
        <w:rPr>
          <w:bCs/>
          <w:color w:val="000000" w:themeColor="text1"/>
          <w:sz w:val="24"/>
          <w:szCs w:val="24"/>
          <w:lang w:val="es-PR"/>
        </w:rPr>
        <w:t>consolidación</w:t>
      </w:r>
      <w:r w:rsidRPr="00860060">
        <w:rPr>
          <w:sz w:val="24"/>
          <w:szCs w:val="24"/>
          <w:lang w:val="es-MX"/>
        </w:rPr>
        <w:t xml:space="preserve"> o quizas clausura como la mejor manera de mover hacia el futuro.</w:t>
      </w:r>
    </w:p>
    <w:p w:rsidR="008510CC" w:rsidRPr="008D79D1" w:rsidRDefault="008510CC" w:rsidP="008510CC">
      <w:pPr>
        <w:tabs>
          <w:tab w:val="left" w:pos="360"/>
        </w:tabs>
        <w:rPr>
          <w:szCs w:val="24"/>
          <w:lang w:val="es-MX"/>
        </w:rPr>
      </w:pPr>
    </w:p>
    <w:p w:rsidR="008510CC" w:rsidRDefault="008510CC" w:rsidP="008510CC">
      <w:pPr>
        <w:pStyle w:val="ListParagraph"/>
        <w:numPr>
          <w:ilvl w:val="0"/>
          <w:numId w:val="6"/>
        </w:numPr>
        <w:tabs>
          <w:tab w:val="left" w:pos="360"/>
        </w:tabs>
        <w:ind w:left="360" w:hanging="360"/>
        <w:rPr>
          <w:sz w:val="24"/>
          <w:szCs w:val="24"/>
          <w:lang w:val="es-MX"/>
        </w:rPr>
      </w:pPr>
      <w:r w:rsidRPr="00860060">
        <w:rPr>
          <w:sz w:val="24"/>
          <w:szCs w:val="24"/>
          <w:lang w:val="es-MX"/>
        </w:rPr>
        <w:t xml:space="preserve">Cuando hay </w:t>
      </w:r>
      <w:r w:rsidRPr="007030B1">
        <w:rPr>
          <w:bCs/>
          <w:color w:val="000000" w:themeColor="text1"/>
          <w:sz w:val="24"/>
          <w:szCs w:val="24"/>
          <w:lang w:val="es-PR"/>
        </w:rPr>
        <w:t>consolidación</w:t>
      </w:r>
      <w:r w:rsidRPr="00860060">
        <w:rPr>
          <w:sz w:val="24"/>
          <w:szCs w:val="24"/>
          <w:lang w:val="es-MX"/>
        </w:rPr>
        <w:t xml:space="preserve"> de parroquias habrá la necesidad de tener consejo experto en la evaluación de edificios y asistencia en la disposición de bienes raíces.</w:t>
      </w:r>
    </w:p>
    <w:p w:rsidR="008D79D1" w:rsidRPr="008D79D1" w:rsidRDefault="008D79D1" w:rsidP="008D79D1">
      <w:pPr>
        <w:tabs>
          <w:tab w:val="left" w:pos="360"/>
        </w:tabs>
        <w:rPr>
          <w:szCs w:val="24"/>
          <w:lang w:val="es-MX"/>
        </w:rPr>
      </w:pPr>
    </w:p>
    <w:p w:rsidR="00AF1CD2" w:rsidRPr="00860060" w:rsidRDefault="0014125E" w:rsidP="008D79D1">
      <w:pPr>
        <w:pStyle w:val="ListParagraph"/>
        <w:numPr>
          <w:ilvl w:val="0"/>
          <w:numId w:val="6"/>
        </w:numPr>
        <w:tabs>
          <w:tab w:val="left" w:pos="360"/>
        </w:tabs>
        <w:ind w:left="360" w:hanging="360"/>
        <w:rPr>
          <w:sz w:val="24"/>
          <w:szCs w:val="24"/>
          <w:lang w:val="es-MX"/>
        </w:rPr>
      </w:pPr>
      <w:r w:rsidRPr="00860060">
        <w:rPr>
          <w:sz w:val="24"/>
          <w:szCs w:val="24"/>
          <w:lang w:val="es-MX"/>
        </w:rPr>
        <w:t>Se preverá los recursos de planificación en inglés y en español cuando sea necesario.</w:t>
      </w:r>
    </w:p>
    <w:p w:rsidR="00AF1CD2" w:rsidRPr="007A3748" w:rsidRDefault="00AF1CD2" w:rsidP="00B271B4">
      <w:pPr>
        <w:numPr>
          <w:ilvl w:val="12"/>
          <w:numId w:val="0"/>
        </w:numPr>
        <w:rPr>
          <w:sz w:val="24"/>
          <w:szCs w:val="24"/>
          <w:lang w:val="es-PR"/>
        </w:rPr>
      </w:pPr>
    </w:p>
    <w:p w:rsidR="000232DE" w:rsidRDefault="0014125E" w:rsidP="00B271B4">
      <w:pPr>
        <w:numPr>
          <w:ilvl w:val="12"/>
          <w:numId w:val="0"/>
        </w:numPr>
        <w:jc w:val="center"/>
        <w:rPr>
          <w:sz w:val="24"/>
          <w:szCs w:val="24"/>
          <w:lang w:val="es-MX"/>
        </w:rPr>
      </w:pPr>
      <w:r w:rsidRPr="007A3748">
        <w:rPr>
          <w:sz w:val="24"/>
          <w:szCs w:val="24"/>
          <w:lang w:val="es-PR"/>
        </w:rPr>
        <w:br w:type="page"/>
      </w:r>
      <w:r>
        <w:rPr>
          <w:sz w:val="24"/>
          <w:szCs w:val="24"/>
          <w:lang w:val="es-MX"/>
        </w:rPr>
        <w:t>ARQUIDIÓCESIS DE NUEVA YORK</w:t>
      </w:r>
      <w:r w:rsidR="000232DE" w:rsidRPr="007A3748">
        <w:rPr>
          <w:lang w:val="es-PR"/>
        </w:rPr>
        <w:t xml:space="preserve"> </w:t>
      </w:r>
    </w:p>
    <w:p w:rsidR="00AF1CD2" w:rsidRPr="00403ADB" w:rsidRDefault="002E6470" w:rsidP="00B271B4">
      <w:pPr>
        <w:numPr>
          <w:ilvl w:val="12"/>
          <w:numId w:val="0"/>
        </w:numPr>
        <w:jc w:val="center"/>
        <w:rPr>
          <w:b/>
          <w:i/>
          <w:sz w:val="24"/>
          <w:szCs w:val="24"/>
          <w:lang w:val="es-MX"/>
        </w:rPr>
      </w:pPr>
      <w:r>
        <w:rPr>
          <w:b/>
          <w:i/>
          <w:sz w:val="24"/>
          <w:szCs w:val="24"/>
          <w:lang w:val="es-MX"/>
        </w:rPr>
        <w:t>HACIENDO NUEVAS</w:t>
      </w:r>
      <w:r w:rsidR="000232DE" w:rsidRPr="00403ADB">
        <w:rPr>
          <w:b/>
          <w:i/>
          <w:sz w:val="24"/>
          <w:szCs w:val="24"/>
          <w:lang w:val="es-MX"/>
        </w:rPr>
        <w:t xml:space="preserve"> TODAS LAS COSAS</w:t>
      </w:r>
    </w:p>
    <w:p w:rsidR="00AF1CD2" w:rsidRPr="007A3748" w:rsidRDefault="00AF1CD2" w:rsidP="00B271B4">
      <w:pPr>
        <w:numPr>
          <w:ilvl w:val="12"/>
          <w:numId w:val="0"/>
        </w:numPr>
        <w:rPr>
          <w:sz w:val="24"/>
          <w:szCs w:val="24"/>
          <w:lang w:val="es-PR"/>
        </w:rPr>
      </w:pPr>
    </w:p>
    <w:p w:rsidR="00AF1CD2" w:rsidRDefault="0014125E" w:rsidP="00134980">
      <w:pPr>
        <w:pStyle w:val="Heading1"/>
        <w:rPr>
          <w:lang w:val="es-MX"/>
        </w:rPr>
      </w:pPr>
      <w:bookmarkStart w:id="4" w:name="_Toc368407080"/>
      <w:r>
        <w:rPr>
          <w:lang w:val="es-MX"/>
        </w:rPr>
        <w:t>CRITERIO PARA EVALUACIÓN DE LAS PARROQUIAS Y</w:t>
      </w:r>
      <w:bookmarkEnd w:id="4"/>
    </w:p>
    <w:p w:rsidR="00AF1CD2" w:rsidRDefault="0014125E" w:rsidP="00134980">
      <w:pPr>
        <w:pStyle w:val="Heading1"/>
        <w:rPr>
          <w:lang w:val="es-MX"/>
        </w:rPr>
      </w:pPr>
      <w:r>
        <w:rPr>
          <w:lang w:val="es-MX"/>
        </w:rPr>
        <w:t xml:space="preserve"> </w:t>
      </w:r>
      <w:bookmarkStart w:id="5" w:name="_Toc368407081"/>
      <w:r>
        <w:rPr>
          <w:lang w:val="es-MX"/>
        </w:rPr>
        <w:t>Y DE LOS CLUSTER EN SUS MINISTERIOS Y SERVICIOS</w:t>
      </w:r>
      <w:bookmarkEnd w:id="5"/>
    </w:p>
    <w:p w:rsidR="00AF1CD2" w:rsidRDefault="00AF1CD2" w:rsidP="00B271B4">
      <w:pPr>
        <w:numPr>
          <w:ilvl w:val="12"/>
          <w:numId w:val="0"/>
        </w:numPr>
        <w:rPr>
          <w:b/>
          <w:bCs/>
          <w:sz w:val="24"/>
          <w:szCs w:val="24"/>
          <w:lang w:val="es-MX"/>
        </w:rPr>
      </w:pPr>
    </w:p>
    <w:p w:rsidR="00AF1CD2" w:rsidRDefault="0014125E" w:rsidP="00B271B4">
      <w:pPr>
        <w:numPr>
          <w:ilvl w:val="12"/>
          <w:numId w:val="0"/>
        </w:numPr>
        <w:rPr>
          <w:sz w:val="24"/>
          <w:szCs w:val="24"/>
          <w:lang w:val="es-MX"/>
        </w:rPr>
      </w:pPr>
      <w:r>
        <w:rPr>
          <w:b/>
          <w:bCs/>
          <w:sz w:val="24"/>
          <w:szCs w:val="24"/>
          <w:lang w:val="es-MX"/>
        </w:rPr>
        <w:t>Vida Sacramental de la Parroquia</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La Eucaristía es la fuente y el colmo de la vida y misión de la parroquia.</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Celebraciones sacramentales y prácticas devotas reflejan la herencia cultural del pueblo reunido.</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Feligreses están bien preparadas para los ministerios sacramentales.</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La música se ve como parte integral de la liturgia y todos los ministros de la música están bien f</w:t>
      </w:r>
      <w:r w:rsidR="008510CC">
        <w:rPr>
          <w:sz w:val="24"/>
          <w:szCs w:val="24"/>
          <w:lang w:val="es-MX"/>
        </w:rPr>
        <w:t>o</w:t>
      </w:r>
      <w:r w:rsidRPr="008D79D1">
        <w:rPr>
          <w:sz w:val="24"/>
          <w:szCs w:val="24"/>
          <w:lang w:val="es-MX"/>
        </w:rPr>
        <w:t>rmados tal como en la música en si como en las nor</w:t>
      </w:r>
      <w:r w:rsidR="00B131A0">
        <w:rPr>
          <w:sz w:val="24"/>
          <w:szCs w:val="24"/>
          <w:lang w:val="es-MX"/>
        </w:rPr>
        <w:t>más</w:t>
      </w:r>
      <w:r w:rsidRPr="008D79D1">
        <w:rPr>
          <w:sz w:val="24"/>
          <w:szCs w:val="24"/>
          <w:lang w:val="es-MX"/>
        </w:rPr>
        <w:t xml:space="preserve"> litúrgicas de la Iglesia.</w:t>
      </w:r>
    </w:p>
    <w:p w:rsidR="00AF1CD2" w:rsidRDefault="00AF1CD2" w:rsidP="00B271B4">
      <w:pPr>
        <w:numPr>
          <w:ilvl w:val="12"/>
          <w:numId w:val="0"/>
        </w:numPr>
        <w:rPr>
          <w:sz w:val="24"/>
          <w:szCs w:val="24"/>
          <w:lang w:val="es-MX"/>
        </w:rPr>
      </w:pPr>
    </w:p>
    <w:p w:rsidR="00AF1CD2" w:rsidRDefault="0014125E" w:rsidP="00B271B4">
      <w:pPr>
        <w:numPr>
          <w:ilvl w:val="12"/>
          <w:numId w:val="0"/>
        </w:numPr>
        <w:rPr>
          <w:sz w:val="24"/>
          <w:szCs w:val="24"/>
          <w:lang w:val="es-MX"/>
        </w:rPr>
      </w:pPr>
      <w:r>
        <w:rPr>
          <w:b/>
          <w:bCs/>
          <w:sz w:val="24"/>
          <w:szCs w:val="24"/>
          <w:lang w:val="es-MX"/>
        </w:rPr>
        <w:t>Evangelización, Catequesis, Escuelas Católicas y Educación Religiosa Durante Toda La Vida</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Se reconoce a la evangelización como esencial en la vida y misión de la Iglesia.</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La parroquia provee educación religiosa excelente durante toda la vida.</w:t>
      </w:r>
    </w:p>
    <w:p w:rsidR="00AF1CD2" w:rsidRDefault="0014125E" w:rsidP="008D79D1">
      <w:pPr>
        <w:pStyle w:val="ListParagraph"/>
        <w:numPr>
          <w:ilvl w:val="0"/>
          <w:numId w:val="8"/>
        </w:numPr>
        <w:ind w:left="720" w:hanging="360"/>
        <w:rPr>
          <w:sz w:val="24"/>
          <w:szCs w:val="24"/>
          <w:lang w:val="es-MX"/>
        </w:rPr>
      </w:pPr>
      <w:r w:rsidRPr="008D79D1">
        <w:rPr>
          <w:sz w:val="24"/>
          <w:szCs w:val="24"/>
          <w:lang w:val="es-MX"/>
        </w:rPr>
        <w:t>La parroquia apoya activamente las escuelas católicas en su operación y misión.</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 xml:space="preserve">Formación y educación en la conciencia </w:t>
      </w:r>
      <w:r w:rsidR="00403ADB" w:rsidRPr="008D79D1">
        <w:rPr>
          <w:sz w:val="24"/>
          <w:szCs w:val="24"/>
          <w:lang w:val="es-MX"/>
        </w:rPr>
        <w:t>vocación</w:t>
      </w:r>
      <w:r w:rsidRPr="008D79D1">
        <w:rPr>
          <w:sz w:val="24"/>
          <w:szCs w:val="24"/>
          <w:lang w:val="es-MX"/>
        </w:rPr>
        <w:t xml:space="preserve"> es parte integral de todos los progra</w:t>
      </w:r>
      <w:r w:rsidR="00B131A0">
        <w:rPr>
          <w:sz w:val="24"/>
          <w:szCs w:val="24"/>
          <w:lang w:val="es-MX"/>
        </w:rPr>
        <w:t>más</w:t>
      </w:r>
      <w:r w:rsidRPr="008D79D1">
        <w:rPr>
          <w:sz w:val="24"/>
          <w:szCs w:val="24"/>
          <w:lang w:val="es-MX"/>
        </w:rPr>
        <w:t xml:space="preserve"> de catequesis.</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Pr>
          <w:b/>
          <w:bCs/>
          <w:sz w:val="24"/>
          <w:szCs w:val="24"/>
          <w:lang w:val="es-MX"/>
        </w:rPr>
        <w:t>Co-responsabilidad y Alcance</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Feligreses están educados y formados en “co-responsabilidad para q</w:t>
      </w:r>
      <w:r w:rsidR="008510CC">
        <w:rPr>
          <w:sz w:val="24"/>
          <w:szCs w:val="24"/>
          <w:lang w:val="es-MX"/>
        </w:rPr>
        <w:t>ue todos los discípulos comparta</w:t>
      </w:r>
      <w:r w:rsidRPr="008D79D1">
        <w:rPr>
          <w:sz w:val="24"/>
          <w:szCs w:val="24"/>
          <w:lang w:val="es-MX"/>
        </w:rPr>
        <w:t>n su tiempo, su talento, y sus recursos.</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Abogacía y progra</w:t>
      </w:r>
      <w:r w:rsidR="00B131A0">
        <w:rPr>
          <w:sz w:val="24"/>
          <w:szCs w:val="24"/>
          <w:lang w:val="es-MX"/>
        </w:rPr>
        <w:t>más</w:t>
      </w:r>
      <w:r w:rsidRPr="008D79D1">
        <w:rPr>
          <w:sz w:val="24"/>
          <w:szCs w:val="24"/>
          <w:lang w:val="es-MX"/>
        </w:rPr>
        <w:t xml:space="preserve"> de alcance a los demás están bien integrados en la</w:t>
      </w:r>
      <w:r w:rsidR="00403ADB">
        <w:rPr>
          <w:sz w:val="24"/>
          <w:szCs w:val="24"/>
          <w:lang w:val="es-MX"/>
        </w:rPr>
        <w:t xml:space="preserve"> </w:t>
      </w:r>
      <w:r w:rsidRPr="008D79D1">
        <w:rPr>
          <w:sz w:val="24"/>
          <w:szCs w:val="24"/>
          <w:lang w:val="es-MX"/>
        </w:rPr>
        <w:t>vida de la parroquia.</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Incorporadas en la vida de la parroquia están la buena administración de los dones del Señor, y la contribución y participación en las actividades de la Iglesia diocesana y mundial.</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Pr>
          <w:b/>
          <w:bCs/>
          <w:sz w:val="24"/>
          <w:szCs w:val="24"/>
          <w:lang w:val="es-MX"/>
        </w:rPr>
        <w:t>Administración efectiva</w:t>
      </w:r>
    </w:p>
    <w:p w:rsidR="00AF1CD2" w:rsidRPr="008D79D1" w:rsidRDefault="0014125E" w:rsidP="008D79D1">
      <w:pPr>
        <w:pStyle w:val="ListParagraph"/>
        <w:numPr>
          <w:ilvl w:val="0"/>
          <w:numId w:val="8"/>
        </w:numPr>
        <w:tabs>
          <w:tab w:val="left" w:pos="720"/>
        </w:tabs>
        <w:ind w:left="720" w:hanging="360"/>
        <w:rPr>
          <w:sz w:val="24"/>
          <w:szCs w:val="24"/>
          <w:lang w:val="es-MX"/>
        </w:rPr>
      </w:pPr>
      <w:r w:rsidRPr="008D79D1">
        <w:rPr>
          <w:sz w:val="24"/>
          <w:szCs w:val="24"/>
          <w:lang w:val="es-MX"/>
        </w:rPr>
        <w:t>El párroco o el administrador parroquial, el personal, los consejos parroquiales, y consejos de finanzas ejercen liderato efectivo que encarnan la co-responsabilidad y miran hacia el futuro.</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 xml:space="preserve">La parroquia es estable financieramente y ejerce </w:t>
      </w:r>
      <w:r w:rsidR="00962EC4" w:rsidRPr="008D79D1">
        <w:rPr>
          <w:sz w:val="24"/>
          <w:szCs w:val="24"/>
          <w:lang w:val="es-MX"/>
        </w:rPr>
        <w:t>buena</w:t>
      </w:r>
      <w:r w:rsidRPr="008D79D1">
        <w:rPr>
          <w:sz w:val="24"/>
          <w:szCs w:val="24"/>
          <w:lang w:val="es-MX"/>
        </w:rPr>
        <w:t xml:space="preserve"> administración de sus recursos.</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 xml:space="preserve">En su planeo, la parroquia toma en cuenta el </w:t>
      </w:r>
      <w:r w:rsidR="00962EC4" w:rsidRPr="008D79D1">
        <w:rPr>
          <w:sz w:val="24"/>
          <w:szCs w:val="24"/>
          <w:lang w:val="es-MX"/>
        </w:rPr>
        <w:t>número</w:t>
      </w:r>
      <w:r w:rsidRPr="008D79D1">
        <w:rPr>
          <w:sz w:val="24"/>
          <w:szCs w:val="24"/>
          <w:lang w:val="es-MX"/>
        </w:rPr>
        <w:t xml:space="preserve"> disminuido de sacerdotes.</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En planear para el futuro, la parroquia toma en cuenta su cercanía a otras parro</w:t>
      </w:r>
      <w:r w:rsidR="008510CC">
        <w:rPr>
          <w:sz w:val="24"/>
          <w:szCs w:val="24"/>
          <w:lang w:val="es-MX"/>
        </w:rPr>
        <w:t>quias y la asistencia a la Misa</w:t>
      </w:r>
      <w:r w:rsidRPr="008D79D1">
        <w:rPr>
          <w:sz w:val="24"/>
          <w:szCs w:val="24"/>
          <w:lang w:val="es-MX"/>
        </w:rPr>
        <w:t>.</w:t>
      </w:r>
    </w:p>
    <w:p w:rsidR="00AF1CD2" w:rsidRPr="008D79D1" w:rsidRDefault="0014125E" w:rsidP="008D79D1">
      <w:pPr>
        <w:pStyle w:val="ListParagraph"/>
        <w:numPr>
          <w:ilvl w:val="0"/>
          <w:numId w:val="8"/>
        </w:numPr>
        <w:ind w:left="720" w:hanging="360"/>
        <w:rPr>
          <w:sz w:val="24"/>
          <w:szCs w:val="24"/>
          <w:lang w:val="es-MX"/>
        </w:rPr>
      </w:pPr>
      <w:r w:rsidRPr="008D79D1">
        <w:rPr>
          <w:sz w:val="24"/>
          <w:szCs w:val="24"/>
          <w:lang w:val="es-MX"/>
        </w:rPr>
        <w:t>Para llevar a cabo su misión, la parroquia tiene personal adecuado, y bien preparado y compensado, también tiene voluntarios laicos bien</w:t>
      </w:r>
      <w:r w:rsidR="008D79D1">
        <w:rPr>
          <w:sz w:val="24"/>
          <w:szCs w:val="24"/>
          <w:lang w:val="es-MX"/>
        </w:rPr>
        <w:t xml:space="preserve"> inspirados, y edificios bien </w:t>
      </w:r>
      <w:r w:rsidRPr="008D79D1">
        <w:rPr>
          <w:sz w:val="24"/>
          <w:szCs w:val="24"/>
          <w:lang w:val="es-MX"/>
        </w:rPr>
        <w:t>mantenidos.</w:t>
      </w:r>
    </w:p>
    <w:p w:rsidR="00AF1CD2" w:rsidRDefault="00AF1CD2" w:rsidP="008D79D1">
      <w:pPr>
        <w:numPr>
          <w:ilvl w:val="12"/>
          <w:numId w:val="0"/>
        </w:numPr>
        <w:ind w:left="720" w:hanging="360"/>
        <w:rPr>
          <w:sz w:val="24"/>
          <w:szCs w:val="24"/>
          <w:lang w:val="es-MX"/>
        </w:rPr>
      </w:pP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B271B4"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s-MX"/>
        </w:rPr>
      </w:pPr>
      <w:r>
        <w:rPr>
          <w:sz w:val="24"/>
          <w:szCs w:val="24"/>
          <w:lang w:val="es-MX"/>
        </w:rPr>
        <w:br w:type="page"/>
      </w:r>
      <w:r w:rsidR="0014125E">
        <w:rPr>
          <w:sz w:val="24"/>
          <w:szCs w:val="24"/>
          <w:lang w:val="es-MX"/>
        </w:rPr>
        <w:t>ARQUIDIÓCESIS DE NUEVA YORK</w:t>
      </w:r>
    </w:p>
    <w:p w:rsidR="00AF1CD2" w:rsidRPr="00403ADB" w:rsidRDefault="002E6470"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lang w:val="es-MX"/>
        </w:rPr>
      </w:pPr>
      <w:r>
        <w:rPr>
          <w:b/>
          <w:i/>
          <w:iCs/>
          <w:sz w:val="24"/>
          <w:szCs w:val="24"/>
          <w:lang w:val="es-MX"/>
        </w:rPr>
        <w:t>HACIENDO NUEVAS</w:t>
      </w:r>
      <w:r w:rsidR="0014125E" w:rsidRPr="00403ADB">
        <w:rPr>
          <w:b/>
          <w:i/>
          <w:iCs/>
          <w:sz w:val="24"/>
          <w:szCs w:val="24"/>
          <w:lang w:val="es-MX"/>
        </w:rPr>
        <w:t xml:space="preserve"> TODAS LAS COSAS</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134980">
      <w:pPr>
        <w:pStyle w:val="Heading1"/>
        <w:rPr>
          <w:lang w:val="es-MX"/>
        </w:rPr>
      </w:pPr>
      <w:bookmarkStart w:id="6" w:name="_Toc368407082"/>
      <w:r>
        <w:rPr>
          <w:lang w:val="es-MX"/>
        </w:rPr>
        <w:t>OCHO PASOS EN EL PROCESO DE RE-ESTRUCTURAR A LAS PARROQUIAS</w:t>
      </w:r>
      <w:bookmarkEnd w:id="6"/>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Pr>
          <w:sz w:val="24"/>
          <w:szCs w:val="24"/>
          <w:lang w:val="es-MX"/>
        </w:rPr>
        <w:t>Para que el proceso de re-estructurar parroquias resulte en un éxito en toda la arquidiócesis, llevando al modelo de parroquias Colaboradores, Vinculadas o Consolidadas, se requieren muchos pasos y en una orden específica.  Estos pasos incluyen:</w:t>
      </w: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lang w:val="es-MX"/>
        </w:rPr>
      </w:pPr>
      <w:r>
        <w:rPr>
          <w:sz w:val="24"/>
          <w:szCs w:val="24"/>
          <w:lang w:val="es-MX"/>
        </w:rPr>
        <w:t xml:space="preserve">PASO </w:t>
      </w:r>
      <w:r>
        <w:rPr>
          <w:b/>
          <w:bCs/>
          <w:sz w:val="24"/>
          <w:szCs w:val="24"/>
          <w:lang w:val="es-MX"/>
        </w:rPr>
        <w:t>#1</w:t>
      </w:r>
      <w:r>
        <w:rPr>
          <w:sz w:val="24"/>
          <w:szCs w:val="24"/>
          <w:lang w:val="es-MX"/>
        </w:rPr>
        <w:tab/>
      </w:r>
      <w:r>
        <w:rPr>
          <w:b/>
          <w:bCs/>
          <w:sz w:val="24"/>
          <w:szCs w:val="24"/>
          <w:lang w:val="es-MX"/>
        </w:rPr>
        <w:t>Conversaciones</w:t>
      </w:r>
      <w:r>
        <w:rPr>
          <w:sz w:val="24"/>
          <w:szCs w:val="24"/>
          <w:lang w:val="es-MX"/>
        </w:rPr>
        <w:t xml:space="preserve"> a todo nivel: arquidiócesano, parroquial, y Cluster.</w:t>
      </w: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510CC" w:rsidRDefault="008510CC" w:rsidP="008510CC">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4"/>
          <w:szCs w:val="24"/>
          <w:lang w:val="es-MX"/>
        </w:rPr>
      </w:pPr>
      <w:r>
        <w:rPr>
          <w:b/>
          <w:bCs/>
          <w:sz w:val="24"/>
          <w:szCs w:val="24"/>
          <w:lang w:val="es-MX"/>
        </w:rPr>
        <w:t>PASO #2</w:t>
      </w:r>
      <w:r>
        <w:rPr>
          <w:sz w:val="24"/>
          <w:szCs w:val="24"/>
          <w:lang w:val="es-MX"/>
        </w:rPr>
        <w:tab/>
      </w:r>
      <w:r>
        <w:rPr>
          <w:b/>
          <w:bCs/>
          <w:sz w:val="24"/>
          <w:szCs w:val="24"/>
          <w:lang w:val="es-MX"/>
        </w:rPr>
        <w:t>Sugerencias</w:t>
      </w:r>
      <w:r>
        <w:rPr>
          <w:sz w:val="24"/>
          <w:szCs w:val="24"/>
          <w:lang w:val="es-MX"/>
        </w:rPr>
        <w:t xml:space="preserve"> al Grupo Asesor Arquidiocesano de un modelo en particular por cada Equipo Central del Cluster con una racional por la opción escogida.</w:t>
      </w: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510CC" w:rsidRDefault="008510CC" w:rsidP="008510CC">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4"/>
          <w:szCs w:val="24"/>
          <w:lang w:val="es-MX"/>
        </w:rPr>
      </w:pPr>
      <w:r>
        <w:rPr>
          <w:b/>
          <w:bCs/>
          <w:sz w:val="24"/>
          <w:szCs w:val="24"/>
          <w:lang w:val="es-MX"/>
        </w:rPr>
        <w:t>PASO #3</w:t>
      </w:r>
      <w:r>
        <w:rPr>
          <w:sz w:val="24"/>
          <w:szCs w:val="24"/>
          <w:lang w:val="es-MX"/>
        </w:rPr>
        <w:tab/>
      </w:r>
      <w:r>
        <w:rPr>
          <w:b/>
          <w:bCs/>
          <w:sz w:val="24"/>
          <w:szCs w:val="24"/>
          <w:lang w:val="es-MX"/>
        </w:rPr>
        <w:t>Recomendaciones preliminares</w:t>
      </w:r>
      <w:r>
        <w:rPr>
          <w:sz w:val="24"/>
          <w:szCs w:val="24"/>
          <w:lang w:val="es-MX"/>
        </w:rPr>
        <w:t xml:space="preserve"> del Grupo Asesor Arquidiocesano con su racional enviado a los Equipos Centrales del Cluster.</w:t>
      </w: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bCs/>
          <w:sz w:val="24"/>
          <w:szCs w:val="24"/>
          <w:lang w:val="es-MX"/>
        </w:rPr>
      </w:pPr>
      <w:r>
        <w:rPr>
          <w:b/>
          <w:bCs/>
          <w:sz w:val="24"/>
          <w:szCs w:val="24"/>
          <w:lang w:val="es-MX"/>
        </w:rPr>
        <w:t>PASO #4</w:t>
      </w:r>
      <w:r>
        <w:rPr>
          <w:b/>
          <w:bCs/>
          <w:sz w:val="24"/>
          <w:szCs w:val="24"/>
          <w:lang w:val="es-MX"/>
        </w:rPr>
        <w:tab/>
        <w:t>Conversaciones</w:t>
      </w:r>
      <w:r>
        <w:rPr>
          <w:sz w:val="24"/>
          <w:szCs w:val="24"/>
          <w:lang w:val="es-MX"/>
        </w:rPr>
        <w:t xml:space="preserve"> al nivel del Cluster sobre las recomendaciones preliminares</w:t>
      </w:r>
      <w:r>
        <w:rPr>
          <w:b/>
          <w:bCs/>
          <w:sz w:val="24"/>
          <w:szCs w:val="24"/>
          <w:lang w:val="es-MX"/>
        </w:rPr>
        <w:t>.</w:t>
      </w: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es-MX"/>
        </w:rPr>
      </w:pP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es-MX"/>
        </w:rPr>
      </w:pPr>
    </w:p>
    <w:p w:rsidR="008510CC" w:rsidRDefault="008510CC" w:rsidP="008510CC">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4"/>
          <w:szCs w:val="24"/>
          <w:lang w:val="es-MX"/>
        </w:rPr>
      </w:pPr>
      <w:r>
        <w:rPr>
          <w:b/>
          <w:bCs/>
          <w:sz w:val="24"/>
          <w:szCs w:val="24"/>
          <w:lang w:val="es-MX"/>
        </w:rPr>
        <w:t>PASO #5</w:t>
      </w:r>
      <w:r>
        <w:rPr>
          <w:b/>
          <w:bCs/>
          <w:sz w:val="24"/>
          <w:szCs w:val="24"/>
          <w:lang w:val="es-MX"/>
        </w:rPr>
        <w:tab/>
        <w:t>Respuestas</w:t>
      </w:r>
      <w:r>
        <w:rPr>
          <w:sz w:val="24"/>
          <w:szCs w:val="24"/>
          <w:lang w:val="es-MX"/>
        </w:rPr>
        <w:t xml:space="preserve"> al Grupo Asesor Arquidiocesano sobre un modelo</w:t>
      </w:r>
      <w:r>
        <w:rPr>
          <w:b/>
          <w:bCs/>
          <w:sz w:val="24"/>
          <w:szCs w:val="24"/>
          <w:lang w:val="es-MX"/>
        </w:rPr>
        <w:t xml:space="preserve"> </w:t>
      </w:r>
      <w:r>
        <w:rPr>
          <w:sz w:val="24"/>
          <w:szCs w:val="24"/>
          <w:lang w:val="es-MX"/>
        </w:rPr>
        <w:t>en particular con su racional por el Equipo Central del Cluster.</w:t>
      </w: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es-MX"/>
        </w:rPr>
      </w:pPr>
    </w:p>
    <w:p w:rsidR="008510CC" w:rsidRDefault="008510CC" w:rsidP="008510CC">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4"/>
          <w:szCs w:val="24"/>
          <w:lang w:val="es-MX"/>
        </w:rPr>
      </w:pPr>
      <w:r>
        <w:rPr>
          <w:b/>
          <w:bCs/>
          <w:sz w:val="24"/>
          <w:szCs w:val="24"/>
          <w:lang w:val="es-MX"/>
        </w:rPr>
        <w:t>PASO #6</w:t>
      </w:r>
      <w:r>
        <w:rPr>
          <w:sz w:val="24"/>
          <w:szCs w:val="24"/>
          <w:lang w:val="es-MX"/>
        </w:rPr>
        <w:tab/>
      </w:r>
      <w:r>
        <w:rPr>
          <w:b/>
          <w:bCs/>
          <w:sz w:val="24"/>
          <w:szCs w:val="24"/>
          <w:lang w:val="es-MX"/>
        </w:rPr>
        <w:t>Recomendaciones finales</w:t>
      </w:r>
      <w:r>
        <w:rPr>
          <w:sz w:val="24"/>
          <w:szCs w:val="24"/>
          <w:lang w:val="es-MX"/>
        </w:rPr>
        <w:t xml:space="preserve"> del Grupo Asesor Arquidiocesano con su racional enviado al Cardinal.</w:t>
      </w: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es-MX"/>
        </w:rPr>
      </w:pPr>
    </w:p>
    <w:p w:rsidR="008510CC" w:rsidRDefault="008510CC" w:rsidP="008510CC">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4"/>
          <w:szCs w:val="24"/>
          <w:lang w:val="es-MX"/>
        </w:rPr>
      </w:pPr>
      <w:r>
        <w:rPr>
          <w:b/>
          <w:bCs/>
          <w:sz w:val="24"/>
          <w:szCs w:val="24"/>
          <w:lang w:val="es-MX"/>
        </w:rPr>
        <w:t>PASO #7</w:t>
      </w:r>
      <w:r>
        <w:rPr>
          <w:b/>
          <w:bCs/>
          <w:sz w:val="24"/>
          <w:szCs w:val="24"/>
          <w:lang w:val="es-MX"/>
        </w:rPr>
        <w:tab/>
        <w:t>Decisiones</w:t>
      </w:r>
      <w:r>
        <w:rPr>
          <w:sz w:val="24"/>
          <w:szCs w:val="24"/>
          <w:lang w:val="es-MX"/>
        </w:rPr>
        <w:t xml:space="preserve"> por el Cardinal después de consultación apropiada basada en las Recomendaciones finales enviado por el Grupo Asesor Arquidiocesano.</w:t>
      </w: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510CC" w:rsidRDefault="008510CC" w:rsidP="008510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es-MX"/>
        </w:rPr>
      </w:pPr>
    </w:p>
    <w:p w:rsidR="008510CC" w:rsidRDefault="008510CC" w:rsidP="008510CC">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sz w:val="24"/>
          <w:szCs w:val="24"/>
          <w:lang w:val="es-MX"/>
        </w:rPr>
      </w:pPr>
      <w:r>
        <w:rPr>
          <w:b/>
          <w:bCs/>
          <w:sz w:val="24"/>
          <w:szCs w:val="24"/>
          <w:lang w:val="es-MX"/>
        </w:rPr>
        <w:t>PASO #8</w:t>
      </w:r>
      <w:r>
        <w:rPr>
          <w:b/>
          <w:bCs/>
          <w:sz w:val="24"/>
          <w:szCs w:val="24"/>
          <w:lang w:val="es-MX"/>
        </w:rPr>
        <w:tab/>
        <w:t>Implementación</w:t>
      </w:r>
      <w:r>
        <w:rPr>
          <w:sz w:val="24"/>
          <w:szCs w:val="24"/>
          <w:lang w:val="es-MX"/>
        </w:rPr>
        <w:t xml:space="preserve"> al nivel de la parroquia, el Cluster y la </w:t>
      </w:r>
      <w:r w:rsidR="009642F1">
        <w:rPr>
          <w:sz w:val="24"/>
          <w:szCs w:val="24"/>
          <w:lang w:val="es-MX"/>
        </w:rPr>
        <w:t>A</w:t>
      </w:r>
      <w:r>
        <w:rPr>
          <w:sz w:val="24"/>
          <w:szCs w:val="24"/>
          <w:lang w:val="es-MX"/>
        </w:rPr>
        <w:t>rquidiócesis de todas las decisiones hechas por el Cardinal.</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F329B" w:rsidRDefault="008F329B">
      <w:pPr>
        <w:widowControl/>
        <w:autoSpaceDE/>
        <w:autoSpaceDN/>
        <w:adjustRightInd/>
        <w:spacing w:after="200" w:line="276" w:lineRule="auto"/>
        <w:rPr>
          <w:sz w:val="24"/>
          <w:szCs w:val="24"/>
          <w:lang w:val="es-MX"/>
        </w:rPr>
      </w:pPr>
      <w:r>
        <w:rPr>
          <w:sz w:val="24"/>
          <w:szCs w:val="24"/>
          <w:lang w:val="es-MX"/>
        </w:rPr>
        <w:br w:type="page"/>
      </w:r>
    </w:p>
    <w:p w:rsidR="00AF1CD2" w:rsidRPr="007A3748" w:rsidRDefault="00AF1CD2">
      <w:pPr>
        <w:spacing w:line="2" w:lineRule="exact"/>
        <w:rPr>
          <w:sz w:val="24"/>
          <w:szCs w:val="24"/>
          <w:lang w:val="es-PR"/>
        </w:rPr>
      </w:pP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8D3F0C" w:rsidRDefault="008D3F0C" w:rsidP="008D3F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s-MX"/>
        </w:rPr>
      </w:pPr>
      <w:r>
        <w:rPr>
          <w:sz w:val="24"/>
          <w:szCs w:val="24"/>
          <w:lang w:val="es-MX"/>
        </w:rPr>
        <w:t>ARQUIDIÓCESIS DE NUEVA YORK</w:t>
      </w:r>
    </w:p>
    <w:p w:rsidR="00AF1CD2" w:rsidRDefault="002E6470"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lang w:val="es-MX"/>
        </w:rPr>
      </w:pPr>
      <w:r>
        <w:rPr>
          <w:b/>
          <w:bCs/>
          <w:i/>
          <w:iCs/>
          <w:sz w:val="24"/>
          <w:szCs w:val="24"/>
          <w:lang w:val="es-MX"/>
        </w:rPr>
        <w:t>HACIENDO NUEVAS</w:t>
      </w:r>
      <w:r w:rsidR="0014125E">
        <w:rPr>
          <w:b/>
          <w:bCs/>
          <w:i/>
          <w:iCs/>
          <w:sz w:val="24"/>
          <w:szCs w:val="24"/>
          <w:lang w:val="es-MX"/>
        </w:rPr>
        <w:t xml:space="preserve"> TODAS LAS COSAS</w:t>
      </w:r>
    </w:p>
    <w:p w:rsidR="00F85D1F" w:rsidRDefault="00F85D1F"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s-MX"/>
        </w:rPr>
      </w:pPr>
    </w:p>
    <w:p w:rsidR="00AF1CD2" w:rsidRDefault="0014125E" w:rsidP="00134980">
      <w:pPr>
        <w:pStyle w:val="Heading1"/>
        <w:rPr>
          <w:lang w:val="es-MX"/>
        </w:rPr>
      </w:pPr>
      <w:bookmarkStart w:id="7" w:name="_Toc368407083"/>
      <w:r>
        <w:rPr>
          <w:lang w:val="es-MX"/>
        </w:rPr>
        <w:t>LINEA DE TIEMPO ABRIL 2013 - ENERO 2015</w:t>
      </w:r>
      <w:bookmarkEnd w:id="7"/>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8F329B"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8F329B">
        <w:rPr>
          <w:sz w:val="24"/>
          <w:szCs w:val="24"/>
          <w:lang w:val="es-MX"/>
        </w:rPr>
        <w:t xml:space="preserve">Se recoge datos y preparan materiales para el Guía de Planificación de la Arquidiócesis de Nueva York. </w:t>
      </w:r>
      <w:r>
        <w:rPr>
          <w:sz w:val="24"/>
          <w:szCs w:val="24"/>
          <w:lang w:val="es-MX"/>
        </w:rPr>
        <w:t xml:space="preserve"> </w:t>
      </w:r>
      <w:r w:rsidRPr="008F329B">
        <w:rPr>
          <w:sz w:val="24"/>
          <w:szCs w:val="24"/>
          <w:lang w:val="es-MX"/>
        </w:rPr>
        <w:t xml:space="preserve">Estos datos incluyen información sobre las finanzas, la vida sacramental, la educación y el personal de los últimos cinco anos. </w:t>
      </w:r>
      <w:r>
        <w:rPr>
          <w:sz w:val="24"/>
          <w:szCs w:val="24"/>
          <w:lang w:val="es-MX"/>
        </w:rPr>
        <w:t xml:space="preserve"> </w:t>
      </w:r>
      <w:r w:rsidRPr="008F329B">
        <w:rPr>
          <w:sz w:val="24"/>
          <w:szCs w:val="24"/>
          <w:lang w:val="es-MX"/>
        </w:rPr>
        <w:t>Estos materiales abarcan toda la información que va a necesitar los equipos de los cluster y de las parroquias.</w:t>
      </w:r>
      <w:r w:rsidRPr="008F329B">
        <w:rPr>
          <w:sz w:val="24"/>
          <w:szCs w:val="24"/>
          <w:lang w:val="es-MX"/>
        </w:rPr>
        <w:tab/>
      </w:r>
    </w:p>
    <w:p w:rsidR="009642F1" w:rsidRDefault="009642F1" w:rsidP="009642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8F329B"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8F329B">
        <w:rPr>
          <w:sz w:val="24"/>
          <w:szCs w:val="24"/>
          <w:lang w:val="es-MX"/>
        </w:rPr>
        <w:t xml:space="preserve">El Cardinal Dolan, representantes del Grupo Reid, todos los sacerdotes y </w:t>
      </w:r>
      <w:r w:rsidR="007030B1" w:rsidRPr="008F329B">
        <w:rPr>
          <w:sz w:val="24"/>
          <w:szCs w:val="24"/>
          <w:lang w:val="es-MX"/>
        </w:rPr>
        <w:t>líderes</w:t>
      </w:r>
      <w:r w:rsidRPr="008F329B">
        <w:rPr>
          <w:sz w:val="24"/>
          <w:szCs w:val="24"/>
          <w:lang w:val="es-MX"/>
        </w:rPr>
        <w:t xml:space="preserve"> de congregaciones de religiosos dentro de la Arquidiócesis se reunieron el 6 de junio, 2013 para orientación al proceso de </w:t>
      </w:r>
      <w:r w:rsidRPr="008F329B">
        <w:rPr>
          <w:b/>
          <w:bCs/>
          <w:i/>
          <w:iCs/>
          <w:sz w:val="24"/>
          <w:szCs w:val="24"/>
          <w:lang w:val="es-MX"/>
        </w:rPr>
        <w:t>Haciendo Nuev</w:t>
      </w:r>
      <w:r>
        <w:rPr>
          <w:b/>
          <w:bCs/>
          <w:i/>
          <w:iCs/>
          <w:sz w:val="24"/>
          <w:szCs w:val="24"/>
          <w:lang w:val="es-MX"/>
        </w:rPr>
        <w:t>as</w:t>
      </w:r>
      <w:r w:rsidRPr="008F329B">
        <w:rPr>
          <w:b/>
          <w:bCs/>
          <w:i/>
          <w:iCs/>
          <w:sz w:val="24"/>
          <w:szCs w:val="24"/>
          <w:lang w:val="es-MX"/>
        </w:rPr>
        <w:t xml:space="preserve"> Todas las Cosas</w:t>
      </w:r>
      <w:r w:rsidRPr="008F329B">
        <w:rPr>
          <w:sz w:val="24"/>
          <w:szCs w:val="24"/>
          <w:lang w:val="es-MX"/>
        </w:rPr>
        <w:t xml:space="preserve"> y así ayudarles a entender sus papeles y cual es la expectativa de todas las personas y parroquias tomando parte y la importancia de su apoyo al proyecto.</w:t>
      </w:r>
    </w:p>
    <w:p w:rsidR="009642F1" w:rsidRDefault="009642F1" w:rsidP="009642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8F329B"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8F329B">
        <w:rPr>
          <w:sz w:val="24"/>
          <w:szCs w:val="24"/>
          <w:lang w:val="es-MX"/>
        </w:rPr>
        <w:t>Una serie de artículos aparecerán el el periódico arquidiocesano</w:t>
      </w:r>
      <w:r>
        <w:rPr>
          <w:sz w:val="24"/>
          <w:szCs w:val="24"/>
          <w:lang w:val="es-MX"/>
        </w:rPr>
        <w:t xml:space="preserve">, </w:t>
      </w:r>
      <w:r w:rsidRPr="009642F1">
        <w:rPr>
          <w:b/>
          <w:sz w:val="24"/>
          <w:szCs w:val="24"/>
          <w:u w:val="single"/>
          <w:lang w:val="es-MX"/>
        </w:rPr>
        <w:t>Catholic New York</w:t>
      </w:r>
      <w:r>
        <w:rPr>
          <w:sz w:val="24"/>
          <w:szCs w:val="24"/>
          <w:lang w:val="es-MX"/>
        </w:rPr>
        <w:t>,</w:t>
      </w:r>
      <w:r w:rsidRPr="008F329B">
        <w:rPr>
          <w:sz w:val="24"/>
          <w:szCs w:val="24"/>
          <w:lang w:val="es-MX"/>
        </w:rPr>
        <w:t xml:space="preserve"> en la primavera, el verano y el otoño de 2013 y </w:t>
      </w:r>
      <w:r>
        <w:rPr>
          <w:sz w:val="24"/>
          <w:szCs w:val="24"/>
          <w:lang w:val="es-MX"/>
        </w:rPr>
        <w:t>en 2014</w:t>
      </w:r>
      <w:r w:rsidRPr="008F329B">
        <w:rPr>
          <w:sz w:val="24"/>
          <w:szCs w:val="24"/>
          <w:lang w:val="es-MX"/>
        </w:rPr>
        <w:t xml:space="preserve"> sobre </w:t>
      </w:r>
      <w:r w:rsidRPr="008F329B">
        <w:rPr>
          <w:b/>
          <w:bCs/>
          <w:i/>
          <w:iCs/>
          <w:sz w:val="24"/>
          <w:szCs w:val="24"/>
          <w:lang w:val="es-MX"/>
        </w:rPr>
        <w:t>Haciendo Nuev</w:t>
      </w:r>
      <w:r>
        <w:rPr>
          <w:b/>
          <w:bCs/>
          <w:i/>
          <w:iCs/>
          <w:sz w:val="24"/>
          <w:szCs w:val="24"/>
          <w:lang w:val="es-MX"/>
        </w:rPr>
        <w:t>as</w:t>
      </w:r>
      <w:r w:rsidRPr="008F329B">
        <w:rPr>
          <w:b/>
          <w:bCs/>
          <w:i/>
          <w:iCs/>
          <w:sz w:val="24"/>
          <w:szCs w:val="24"/>
          <w:lang w:val="es-MX"/>
        </w:rPr>
        <w:t xml:space="preserve"> Todas las Cosas.</w:t>
      </w:r>
      <w:r w:rsidRPr="008F329B">
        <w:rPr>
          <w:sz w:val="24"/>
          <w:szCs w:val="24"/>
          <w:lang w:val="es-MX"/>
        </w:rPr>
        <w:tab/>
      </w:r>
    </w:p>
    <w:p w:rsidR="009642F1" w:rsidRDefault="009642F1" w:rsidP="009642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Pr>
          <w:sz w:val="24"/>
          <w:szCs w:val="24"/>
          <w:lang w:val="es-MX"/>
        </w:rPr>
        <w:t xml:space="preserve">Once </w:t>
      </w:r>
      <w:r w:rsidRPr="008F329B">
        <w:rPr>
          <w:sz w:val="24"/>
          <w:szCs w:val="24"/>
          <w:lang w:val="es-MX"/>
        </w:rPr>
        <w:t xml:space="preserve">sesiones de entrenamiento se llevan a cabo en la Arquidiócesis para los Equipos Centrales de las Parroquias al finales de septiembre (24-25) 2013.  Se continuara el paso de “conversación”. </w:t>
      </w:r>
    </w:p>
    <w:p w:rsidR="009642F1" w:rsidRDefault="009642F1" w:rsidP="009642F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DC4D12"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Pr>
          <w:sz w:val="24"/>
          <w:szCs w:val="24"/>
          <w:lang w:val="es-MX"/>
        </w:rPr>
        <w:t>El 1ero de diciembre 2013 es cuando se cumple con la auto-evaluación de las parroquias, los informes resumidos de cada parroquia y las for</w:t>
      </w:r>
      <w:r w:rsidR="00B131A0">
        <w:rPr>
          <w:sz w:val="24"/>
          <w:szCs w:val="24"/>
          <w:lang w:val="es-MX"/>
        </w:rPr>
        <w:t>más</w:t>
      </w:r>
      <w:r>
        <w:rPr>
          <w:sz w:val="24"/>
          <w:szCs w:val="24"/>
          <w:lang w:val="es-MX"/>
        </w:rPr>
        <w:t xml:space="preserve"> de datos verificados. </w:t>
      </w:r>
    </w:p>
    <w:p w:rsidR="009642F1" w:rsidRDefault="009642F1" w:rsidP="009642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8F329B"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Pr>
          <w:sz w:val="24"/>
          <w:szCs w:val="24"/>
          <w:lang w:val="es-MX"/>
        </w:rPr>
        <w:t>Once</w:t>
      </w:r>
      <w:r w:rsidRPr="008F329B">
        <w:rPr>
          <w:sz w:val="24"/>
          <w:szCs w:val="24"/>
          <w:lang w:val="es-MX"/>
        </w:rPr>
        <w:t xml:space="preserve"> sesiones de entrenamiento se llevan a cabo en la Arquidiócesis para los Equipos de Cluster el 3 - 4 de diciembre 2013 para preparar los cluster por su trabajo de Evaluación de los cluster y </w:t>
      </w:r>
      <w:r>
        <w:rPr>
          <w:sz w:val="24"/>
          <w:szCs w:val="24"/>
          <w:lang w:val="es-MX"/>
        </w:rPr>
        <w:t>la fase de “</w:t>
      </w:r>
      <w:r w:rsidRPr="008F329B">
        <w:rPr>
          <w:sz w:val="24"/>
          <w:szCs w:val="24"/>
          <w:lang w:val="es-MX"/>
        </w:rPr>
        <w:t>Sugerencias.</w:t>
      </w:r>
      <w:r>
        <w:rPr>
          <w:sz w:val="24"/>
          <w:szCs w:val="24"/>
          <w:lang w:val="es-MX"/>
        </w:rPr>
        <w:t>”</w:t>
      </w:r>
      <w:r w:rsidRPr="008F329B">
        <w:rPr>
          <w:sz w:val="24"/>
          <w:szCs w:val="24"/>
          <w:lang w:val="es-MX"/>
        </w:rPr>
        <w:t xml:space="preserve"> </w:t>
      </w:r>
    </w:p>
    <w:p w:rsidR="009642F1" w:rsidRDefault="009642F1" w:rsidP="009642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8F329B"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8F329B">
        <w:rPr>
          <w:sz w:val="24"/>
          <w:szCs w:val="24"/>
          <w:lang w:val="es-MX"/>
        </w:rPr>
        <w:t>Sugerencias de los Cluster se deben entregar</w:t>
      </w:r>
      <w:r>
        <w:rPr>
          <w:sz w:val="24"/>
          <w:szCs w:val="24"/>
          <w:lang w:val="es-MX"/>
        </w:rPr>
        <w:t xml:space="preserve"> al Grupo Asesor Arquidiocesano </w:t>
      </w:r>
      <w:r w:rsidRPr="008F329B">
        <w:rPr>
          <w:sz w:val="24"/>
          <w:szCs w:val="24"/>
          <w:lang w:val="es-MX"/>
        </w:rPr>
        <w:t xml:space="preserve">para el </w:t>
      </w:r>
      <w:r>
        <w:rPr>
          <w:sz w:val="24"/>
          <w:szCs w:val="24"/>
          <w:lang w:val="es-MX"/>
        </w:rPr>
        <w:t>1ero</w:t>
      </w:r>
      <w:r w:rsidRPr="008F329B">
        <w:rPr>
          <w:sz w:val="24"/>
          <w:szCs w:val="24"/>
          <w:lang w:val="es-MX"/>
        </w:rPr>
        <w:t xml:space="preserve"> de </w:t>
      </w:r>
      <w:r>
        <w:rPr>
          <w:sz w:val="24"/>
          <w:szCs w:val="24"/>
          <w:lang w:val="es-MX"/>
        </w:rPr>
        <w:t>M</w:t>
      </w:r>
      <w:r w:rsidRPr="008F329B">
        <w:rPr>
          <w:sz w:val="24"/>
          <w:szCs w:val="24"/>
          <w:lang w:val="es-MX"/>
        </w:rPr>
        <w:t>arzo, 2014.</w:t>
      </w:r>
    </w:p>
    <w:p w:rsidR="009642F1" w:rsidRDefault="009642F1" w:rsidP="009642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8F329B"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8F329B">
        <w:rPr>
          <w:sz w:val="24"/>
          <w:szCs w:val="24"/>
          <w:lang w:val="es-MX"/>
        </w:rPr>
        <w:t xml:space="preserve">Se completan las Recomendaciones preliminares del Grupo Asesor </w:t>
      </w:r>
      <w:r>
        <w:rPr>
          <w:sz w:val="24"/>
          <w:szCs w:val="24"/>
          <w:lang w:val="es-MX"/>
        </w:rPr>
        <w:t>Arquidiocesano el 31 de Marzo 2014.</w:t>
      </w:r>
    </w:p>
    <w:p w:rsidR="009642F1" w:rsidRDefault="009642F1" w:rsidP="009642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8F329B"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8F329B">
        <w:rPr>
          <w:sz w:val="24"/>
          <w:szCs w:val="24"/>
          <w:lang w:val="es-MX"/>
        </w:rPr>
        <w:t>Los pasos de Conversación y Respuestas están concluidos para el 1</w:t>
      </w:r>
      <w:r>
        <w:rPr>
          <w:sz w:val="24"/>
          <w:szCs w:val="24"/>
          <w:lang w:val="es-MX"/>
        </w:rPr>
        <w:t>ero</w:t>
      </w:r>
      <w:r w:rsidRPr="008F329B">
        <w:rPr>
          <w:sz w:val="24"/>
          <w:szCs w:val="24"/>
          <w:lang w:val="es-MX"/>
        </w:rPr>
        <w:t xml:space="preserve"> de </w:t>
      </w:r>
      <w:r>
        <w:rPr>
          <w:sz w:val="24"/>
          <w:szCs w:val="24"/>
          <w:lang w:val="es-MX"/>
        </w:rPr>
        <w:t>J</w:t>
      </w:r>
      <w:r w:rsidRPr="008F329B">
        <w:rPr>
          <w:sz w:val="24"/>
          <w:szCs w:val="24"/>
          <w:lang w:val="es-MX"/>
        </w:rPr>
        <w:t>unio de 2014.</w:t>
      </w:r>
    </w:p>
    <w:p w:rsidR="009642F1" w:rsidRDefault="009642F1" w:rsidP="009642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8F329B"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8F329B">
        <w:rPr>
          <w:sz w:val="24"/>
          <w:szCs w:val="24"/>
          <w:lang w:val="es-MX"/>
        </w:rPr>
        <w:t xml:space="preserve">Las recomendaciones finales del Grupo Asesor Arquidiocesano están completadas para el </w:t>
      </w:r>
      <w:r>
        <w:rPr>
          <w:sz w:val="24"/>
          <w:szCs w:val="24"/>
          <w:lang w:val="es-MX"/>
        </w:rPr>
        <w:t>30</w:t>
      </w:r>
      <w:r w:rsidRPr="008F329B">
        <w:rPr>
          <w:sz w:val="24"/>
          <w:szCs w:val="24"/>
          <w:lang w:val="es-MX"/>
        </w:rPr>
        <w:t xml:space="preserve"> de </w:t>
      </w:r>
      <w:r>
        <w:rPr>
          <w:sz w:val="24"/>
          <w:szCs w:val="24"/>
          <w:lang w:val="es-MX"/>
        </w:rPr>
        <w:t>J</w:t>
      </w:r>
      <w:r w:rsidRPr="008F329B">
        <w:rPr>
          <w:sz w:val="24"/>
          <w:szCs w:val="24"/>
          <w:lang w:val="es-MX"/>
        </w:rPr>
        <w:t>u</w:t>
      </w:r>
      <w:r>
        <w:rPr>
          <w:sz w:val="24"/>
          <w:szCs w:val="24"/>
          <w:lang w:val="es-MX"/>
        </w:rPr>
        <w:t>n</w:t>
      </w:r>
      <w:r w:rsidRPr="008F329B">
        <w:rPr>
          <w:sz w:val="24"/>
          <w:szCs w:val="24"/>
          <w:lang w:val="es-MX"/>
        </w:rPr>
        <w:t>io de 2014.</w:t>
      </w:r>
    </w:p>
    <w:p w:rsidR="009642F1" w:rsidRDefault="009642F1" w:rsidP="009642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8F329B"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8F329B">
        <w:rPr>
          <w:sz w:val="24"/>
          <w:szCs w:val="24"/>
          <w:lang w:val="es-MX"/>
        </w:rPr>
        <w:t xml:space="preserve">El Cardinal anuncia sus decisiones en </w:t>
      </w:r>
      <w:r>
        <w:rPr>
          <w:sz w:val="24"/>
          <w:szCs w:val="24"/>
          <w:lang w:val="es-MX"/>
        </w:rPr>
        <w:t>S</w:t>
      </w:r>
      <w:r w:rsidRPr="008F329B">
        <w:rPr>
          <w:sz w:val="24"/>
          <w:szCs w:val="24"/>
          <w:lang w:val="es-MX"/>
        </w:rPr>
        <w:t xml:space="preserve">eptiembre </w:t>
      </w:r>
      <w:r>
        <w:rPr>
          <w:sz w:val="24"/>
          <w:szCs w:val="24"/>
          <w:lang w:val="es-MX"/>
        </w:rPr>
        <w:t xml:space="preserve">de </w:t>
      </w:r>
      <w:r w:rsidRPr="008F329B">
        <w:rPr>
          <w:sz w:val="24"/>
          <w:szCs w:val="24"/>
          <w:lang w:val="es-MX"/>
        </w:rPr>
        <w:t>2014.</w:t>
      </w:r>
    </w:p>
    <w:p w:rsidR="009642F1" w:rsidRDefault="009642F1" w:rsidP="009642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9642F1" w:rsidRPr="008F329B" w:rsidRDefault="009642F1" w:rsidP="009642F1">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8F329B">
        <w:rPr>
          <w:sz w:val="24"/>
          <w:szCs w:val="24"/>
          <w:lang w:val="es-MX"/>
        </w:rPr>
        <w:t>Se empieza la implementación en 2015.</w:t>
      </w:r>
    </w:p>
    <w:p w:rsidR="008D3F0C" w:rsidRDefault="00B271B4" w:rsidP="008D3F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s-MX"/>
        </w:rPr>
      </w:pPr>
      <w:r>
        <w:rPr>
          <w:b/>
          <w:bCs/>
          <w:sz w:val="24"/>
          <w:szCs w:val="24"/>
          <w:lang w:val="es-MX"/>
        </w:rPr>
        <w:br w:type="page"/>
      </w:r>
      <w:r w:rsidR="008D3F0C">
        <w:rPr>
          <w:sz w:val="24"/>
          <w:szCs w:val="24"/>
          <w:lang w:val="es-MX"/>
        </w:rPr>
        <w:t>ARQUIDIÓCESIS DE NUEVA YORK</w:t>
      </w:r>
    </w:p>
    <w:p w:rsidR="00AF1CD2" w:rsidRPr="008D3F0C" w:rsidRDefault="002E6470"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sz w:val="24"/>
          <w:szCs w:val="24"/>
          <w:lang w:val="es-MX"/>
        </w:rPr>
      </w:pPr>
      <w:r>
        <w:rPr>
          <w:b/>
          <w:bCs/>
          <w:i/>
          <w:sz w:val="24"/>
          <w:szCs w:val="24"/>
          <w:lang w:val="es-MX"/>
        </w:rPr>
        <w:t>HACIENDO NUEVAS</w:t>
      </w:r>
      <w:r w:rsidR="0014125E" w:rsidRPr="008D3F0C">
        <w:rPr>
          <w:b/>
          <w:bCs/>
          <w:i/>
          <w:sz w:val="24"/>
          <w:szCs w:val="24"/>
          <w:lang w:val="es-MX"/>
        </w:rPr>
        <w:t xml:space="preserve"> TODAS LAS COSAS</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134980">
      <w:pPr>
        <w:pStyle w:val="Heading1"/>
        <w:rPr>
          <w:lang w:val="es-MX"/>
        </w:rPr>
      </w:pPr>
      <w:bookmarkStart w:id="8" w:name="_Toc368407084"/>
      <w:r>
        <w:rPr>
          <w:lang w:val="es-MX"/>
        </w:rPr>
        <w:t>PARTICIPANTES CLAVES EN EL PROCESO DE RE-ESTRUCTURAR PARROQUIAS</w:t>
      </w:r>
      <w:bookmarkEnd w:id="8"/>
    </w:p>
    <w:p w:rsidR="00134980" w:rsidRPr="00134980" w:rsidRDefault="00134980" w:rsidP="00134980">
      <w:pPr>
        <w:rPr>
          <w:lang w:val="es-MX"/>
        </w:rPr>
      </w:pPr>
    </w:p>
    <w:p w:rsidR="00AF1CD2" w:rsidRDefault="0014125E" w:rsidP="00610A30">
      <w:pPr>
        <w:pStyle w:val="53"/>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MX"/>
        </w:rPr>
      </w:pPr>
      <w:r>
        <w:rPr>
          <w:lang w:val="es-MX"/>
        </w:rPr>
        <w:t>El Cardinal - Cardinal Dolan inicia el proceso, aprobando las metas del proyecto, repasando todas las recomendaciones y haciendo las decisiones finales después de consultación apropiada.</w:t>
      </w:r>
    </w:p>
    <w:p w:rsidR="00AF1CD2" w:rsidRPr="007A3748" w:rsidRDefault="0014125E" w:rsidP="00610A30">
      <w:pPr>
        <w:pStyle w:val="53"/>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PR"/>
        </w:rPr>
      </w:pPr>
      <w:r w:rsidRPr="007A3748">
        <w:rPr>
          <w:lang w:val="es-PR"/>
        </w:rPr>
        <w:t>El Co-</w:t>
      </w:r>
      <w:r w:rsidRPr="008D3F0C">
        <w:rPr>
          <w:lang w:val="es-PR"/>
        </w:rPr>
        <w:t xml:space="preserve">ordenador </w:t>
      </w:r>
      <w:r w:rsidRPr="007A3748">
        <w:rPr>
          <w:lang w:val="es-PR"/>
        </w:rPr>
        <w:t xml:space="preserve">del Proyecto - Padre John O’Hara maneja los detalles del proceso dentro de la Arquidiócesis, co-ordenando todas iniciativas de planificación, con el Cardinal, los </w:t>
      </w:r>
      <w:r w:rsidR="001276DD" w:rsidRPr="007A3748">
        <w:rPr>
          <w:lang w:val="es-PR"/>
        </w:rPr>
        <w:t>líderes</w:t>
      </w:r>
      <w:r w:rsidRPr="007A3748">
        <w:rPr>
          <w:lang w:val="es-PR"/>
        </w:rPr>
        <w:t xml:space="preserve"> arquidiocesanos y parroquiales y los consultores.</w:t>
      </w:r>
      <w:r w:rsidRPr="007A3748">
        <w:rPr>
          <w:lang w:val="es-PR"/>
        </w:rPr>
        <w:tab/>
      </w:r>
      <w:r w:rsidRPr="007A3748">
        <w:rPr>
          <w:lang w:val="es-PR"/>
        </w:rPr>
        <w:tab/>
      </w:r>
    </w:p>
    <w:p w:rsidR="00AF1CD2" w:rsidRPr="007A3748" w:rsidRDefault="0014125E" w:rsidP="00610A30">
      <w:pPr>
        <w:pStyle w:val="53"/>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PR"/>
        </w:rPr>
      </w:pPr>
      <w:r w:rsidRPr="007A3748">
        <w:rPr>
          <w:lang w:val="es-PR"/>
        </w:rPr>
        <w:t xml:space="preserve">El Grupo Asesor Arquidiocesano - un grupo de aproximadamente 40 </w:t>
      </w:r>
      <w:r w:rsidR="001276DD" w:rsidRPr="007A3748">
        <w:rPr>
          <w:lang w:val="es-PR"/>
        </w:rPr>
        <w:t>líderes</w:t>
      </w:r>
      <w:r w:rsidRPr="007A3748">
        <w:rPr>
          <w:lang w:val="es-PR"/>
        </w:rPr>
        <w:t xml:space="preserve"> - clero, religiosos y laicos representativos en forma amplia de toda la Arquidiócesis, delegados por el Cardinal a aprobar los supuestos y criterios, estudiando las evaluaciones de los cluster  parroquias y las sugerencias.  También harán las recomendaciones preliminares y finales después del repaso de cada respuesta de los cluster.</w:t>
      </w:r>
    </w:p>
    <w:p w:rsidR="00AF1CD2" w:rsidRPr="007A3748" w:rsidRDefault="0014125E" w:rsidP="00610A30">
      <w:pPr>
        <w:pStyle w:val="53"/>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PR"/>
        </w:rPr>
      </w:pPr>
      <w:r w:rsidRPr="007A3748">
        <w:rPr>
          <w:lang w:val="es-PR"/>
        </w:rPr>
        <w:t>El Consejo Presbiteral y otros grupos asesores en la arquidiócesis</w:t>
      </w:r>
      <w:r w:rsidR="009642F1">
        <w:rPr>
          <w:lang w:val="es-PR"/>
        </w:rPr>
        <w:t xml:space="preserve"> (El </w:t>
      </w:r>
      <w:r w:rsidR="009642F1">
        <w:rPr>
          <w:lang w:val="es-MX"/>
        </w:rPr>
        <w:t>Equipo de Planificación Pastoral)</w:t>
      </w:r>
      <w:r w:rsidRPr="007A3748">
        <w:rPr>
          <w:lang w:val="es-PR"/>
        </w:rPr>
        <w:t>. Estos grupos proveen consejos y/o acuerdo al Cardinal como el pide.</w:t>
      </w:r>
    </w:p>
    <w:p w:rsidR="00AF1CD2" w:rsidRPr="007A3748" w:rsidRDefault="0014125E" w:rsidP="00610A30">
      <w:pPr>
        <w:pStyle w:val="53"/>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PR"/>
        </w:rPr>
      </w:pPr>
      <w:r w:rsidRPr="007A3748">
        <w:rPr>
          <w:lang w:val="es-PR"/>
        </w:rPr>
        <w:t xml:space="preserve">El Personal de la Arquidiócesis - Estos </w:t>
      </w:r>
      <w:r w:rsidR="001276DD" w:rsidRPr="007A3748">
        <w:rPr>
          <w:lang w:val="es-PR"/>
        </w:rPr>
        <w:t>líderes</w:t>
      </w:r>
      <w:r w:rsidRPr="007A3748">
        <w:rPr>
          <w:lang w:val="es-PR"/>
        </w:rPr>
        <w:t xml:space="preserve"> de la Arquidiócesis proveen información durante el proceso y sirvan como recursos para las parroquias envueltas en planificación del cluster y la implementación de los planes aprobados.</w:t>
      </w:r>
    </w:p>
    <w:p w:rsidR="00AF1CD2" w:rsidRPr="007A3748" w:rsidRDefault="0014125E" w:rsidP="00610A30">
      <w:pPr>
        <w:pStyle w:val="53"/>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PR"/>
        </w:rPr>
      </w:pPr>
      <w:r w:rsidRPr="007A3748">
        <w:rPr>
          <w:lang w:val="es-PR"/>
        </w:rPr>
        <w:t xml:space="preserve">Equipos Centrales de las Parroquias - el párroco o administrador parroquial y 4 otros </w:t>
      </w:r>
      <w:r w:rsidR="001276DD" w:rsidRPr="007A3748">
        <w:rPr>
          <w:lang w:val="es-PR"/>
        </w:rPr>
        <w:t>líderes</w:t>
      </w:r>
      <w:r w:rsidRPr="007A3748">
        <w:rPr>
          <w:lang w:val="es-PR"/>
        </w:rPr>
        <w:t xml:space="preserve"> en la parroquia forman este grupo, responsable de ver que se completa todo el trabajo debido al nivel parroquial, incluyendo involucrando a los feligreses en el proceso de planificación, manteniendo comunicación abierta y directa dentro de las parroquias y representando la parroquia en reuniones del Cluster.</w:t>
      </w:r>
    </w:p>
    <w:p w:rsidR="00AF1CD2" w:rsidRPr="007A3748" w:rsidRDefault="0014125E" w:rsidP="00610A30">
      <w:pPr>
        <w:pStyle w:val="53"/>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PR"/>
        </w:rPr>
      </w:pPr>
      <w:r w:rsidRPr="007A3748">
        <w:rPr>
          <w:lang w:val="es-PR"/>
        </w:rPr>
        <w:t>Consejo Pastoral y Consejo Financiero de la Parroquia - Cierto que el Equipo Central de la Parroquia es responsable de ver “que se completa todo el trabajo debido al nivel parroquial” es necesario que estos dos consejos dan su aportación.</w:t>
      </w:r>
    </w:p>
    <w:p w:rsidR="00AF1CD2" w:rsidRPr="007A3748" w:rsidRDefault="0014125E" w:rsidP="00610A30">
      <w:pPr>
        <w:pStyle w:val="53"/>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PR"/>
        </w:rPr>
      </w:pPr>
      <w:r w:rsidRPr="007A3748">
        <w:rPr>
          <w:lang w:val="es-PR"/>
        </w:rPr>
        <w:t xml:space="preserve">Equipo Central del Cluster - grupos que consisten de los equipos centrales de todas las parroquias en un Cluster dado, quienes estudian las auto evaluaciones de las parroquias, completan la evaluación del Cluster, deciden sobre unas sugerencias del Cluster con su racional, repasan las recomendaciones preliminares </w:t>
      </w:r>
      <w:r w:rsidR="001276DD">
        <w:rPr>
          <w:lang w:val="es-PR"/>
        </w:rPr>
        <w:t>del Grupo Asesor Arquidiocesano</w:t>
      </w:r>
      <w:r w:rsidRPr="007A3748">
        <w:rPr>
          <w:lang w:val="es-PR"/>
        </w:rPr>
        <w:t>, y hacen una respuesta del Cluster junto con su racional.</w:t>
      </w:r>
    </w:p>
    <w:p w:rsidR="00AF1CD2" w:rsidRPr="007A3748" w:rsidRDefault="0014125E" w:rsidP="00610A30">
      <w:pPr>
        <w:pStyle w:val="53"/>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PR"/>
        </w:rPr>
      </w:pPr>
      <w:r w:rsidRPr="007A3748">
        <w:rPr>
          <w:lang w:val="es-PR"/>
        </w:rPr>
        <w:t>Personal y Feligreses - participantes activos en el proceso de planificación.</w:t>
      </w:r>
    </w:p>
    <w:p w:rsidR="00AF1CD2" w:rsidRPr="007A3748" w:rsidRDefault="0014125E" w:rsidP="00610A30">
      <w:pPr>
        <w:pStyle w:val="53"/>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PR"/>
        </w:rPr>
      </w:pPr>
      <w:r w:rsidRPr="007A3748">
        <w:rPr>
          <w:lang w:val="es-PR"/>
        </w:rPr>
        <w:t xml:space="preserve">Asesores - Un equipo de asesores </w:t>
      </w:r>
      <w:r w:rsidRPr="008D3F0C">
        <w:rPr>
          <w:lang w:val="es-PR"/>
        </w:rPr>
        <w:t>profesionales</w:t>
      </w:r>
      <w:r w:rsidRPr="007A3748">
        <w:rPr>
          <w:lang w:val="es-PR"/>
        </w:rPr>
        <w:t xml:space="preserve"> del Reid Group, con experiencia en planificación profética  y en re-</w:t>
      </w:r>
      <w:r w:rsidRPr="008D3F0C">
        <w:rPr>
          <w:lang w:val="es-PR"/>
        </w:rPr>
        <w:t>estructurar</w:t>
      </w:r>
      <w:r w:rsidRPr="007A3748">
        <w:rPr>
          <w:lang w:val="es-PR"/>
        </w:rPr>
        <w:t xml:space="preserve"> </w:t>
      </w:r>
      <w:r w:rsidRPr="008D3F0C">
        <w:rPr>
          <w:lang w:val="es-PR"/>
        </w:rPr>
        <w:t>parroquias</w:t>
      </w:r>
      <w:r w:rsidRPr="007A3748">
        <w:rPr>
          <w:lang w:val="es-PR"/>
        </w:rPr>
        <w:t>.</w:t>
      </w:r>
    </w:p>
    <w:p w:rsidR="00AF1CD2" w:rsidRDefault="0014125E" w:rsidP="00610A30">
      <w:pPr>
        <w:pStyle w:val="53"/>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left"/>
        <w:rPr>
          <w:lang w:val="es-PR"/>
        </w:rPr>
      </w:pPr>
      <w:r w:rsidRPr="007A3748">
        <w:rPr>
          <w:lang w:val="es-PR"/>
        </w:rPr>
        <w:t xml:space="preserve">Facilitadores Parroquiales Arquidiocesanos - hombres y mujeres de dentro de la </w:t>
      </w:r>
      <w:r w:rsidR="000903E7">
        <w:rPr>
          <w:lang w:val="es-PR"/>
        </w:rPr>
        <w:t>a</w:t>
      </w:r>
      <w:r w:rsidRPr="007A3748">
        <w:rPr>
          <w:lang w:val="es-PR"/>
        </w:rPr>
        <w:t>rquidiócesis quienes ayudaran en facilitar reuniones claves al nivel de la parroquia y del Cluster.</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610A30" w:rsidRPr="00610A30"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30"/>
          <w:lang w:val="es-MX"/>
        </w:rPr>
      </w:pPr>
      <w:r w:rsidRPr="007A3748">
        <w:rPr>
          <w:sz w:val="24"/>
          <w:szCs w:val="24"/>
          <w:lang w:val="es-PR"/>
        </w:rPr>
        <w:br w:type="page"/>
      </w:r>
      <w:r w:rsidR="00610A30" w:rsidRPr="00610A30">
        <w:rPr>
          <w:b/>
          <w:bCs/>
          <w:sz w:val="24"/>
          <w:szCs w:val="30"/>
          <w:lang w:val="es-MX"/>
        </w:rPr>
        <w:t>ARQUIDIÓCESIS DE NUEVA YORK</w:t>
      </w:r>
    </w:p>
    <w:p w:rsidR="00AF1CD2" w:rsidRPr="00610A30" w:rsidRDefault="002E6470" w:rsidP="00610A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sz w:val="24"/>
          <w:szCs w:val="30"/>
          <w:lang w:val="es-MX"/>
        </w:rPr>
      </w:pPr>
      <w:r>
        <w:rPr>
          <w:b/>
          <w:bCs/>
          <w:i/>
          <w:iCs/>
          <w:sz w:val="24"/>
          <w:szCs w:val="30"/>
          <w:lang w:val="es-MX"/>
        </w:rPr>
        <w:t>HACIENDO NUEVAS</w:t>
      </w:r>
      <w:r w:rsidR="0014125E" w:rsidRPr="00610A30">
        <w:rPr>
          <w:b/>
          <w:bCs/>
          <w:i/>
          <w:iCs/>
          <w:sz w:val="24"/>
          <w:szCs w:val="30"/>
          <w:lang w:val="es-MX"/>
        </w:rPr>
        <w:t xml:space="preserve"> TODAS LAS COSAS</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lang w:val="es-MX"/>
        </w:rPr>
      </w:pPr>
    </w:p>
    <w:p w:rsidR="00AF1CD2" w:rsidRDefault="0014125E" w:rsidP="00134980">
      <w:pPr>
        <w:pStyle w:val="Heading1"/>
        <w:rPr>
          <w:lang w:val="es-MX"/>
        </w:rPr>
      </w:pPr>
      <w:bookmarkStart w:id="9" w:name="_Toc368407085"/>
      <w:r>
        <w:rPr>
          <w:lang w:val="es-MX"/>
        </w:rPr>
        <w:t>POSIBLES MODELOS de PARROQUIAS</w:t>
      </w:r>
      <w:bookmarkEnd w:id="9"/>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lang w:val="es-MX"/>
        </w:rPr>
      </w:pPr>
      <w:r w:rsidRPr="00922866">
        <w:rPr>
          <w:b/>
          <w:bCs/>
          <w:sz w:val="24"/>
          <w:szCs w:val="24"/>
          <w:lang w:val="es-MX"/>
        </w:rPr>
        <w:t>INTRODUCCIÓN</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 xml:space="preserve">La Arquidiócesis de Nueva York ha sido bendecida con muchas parroquias sirviendo millones de personas por más de 200 años. Ahora, dado los cambios demográficos, el aumento en las necesidades de los feligreses, y la anticipación de un número disminuido de sacerdotes , la escasez de recursos, y el hecho que la Arquidiócesis tiene más parroquias que se necesitan en algunas áreas y la necesidad de añadir parroquias en otras áreas, vemos que hay que consolidar recursos para que respondemos a la situación en la mejor manera posible respondiendo a las necesidades de los Católicos anhelando a recibir de la riqueza sacramental y tradicional de la Iglesia. </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 xml:space="preserve">Mirando al futuro es obvio que vamos a necesitar nuevos modelos de parroquias.  Se están pidiendo a los Cluster a considerar modelos que van a servir mejor a los Católicos en la Arquidiócesis.  El principal fundamental de </w:t>
      </w:r>
      <w:r w:rsidR="002E6470">
        <w:rPr>
          <w:bCs/>
          <w:i/>
          <w:sz w:val="24"/>
          <w:szCs w:val="24"/>
          <w:lang w:val="es-MX"/>
        </w:rPr>
        <w:t>Haciendo Nuevas</w:t>
      </w:r>
      <w:r w:rsidRPr="00922866">
        <w:rPr>
          <w:bCs/>
          <w:i/>
          <w:sz w:val="24"/>
          <w:szCs w:val="24"/>
          <w:lang w:val="es-MX"/>
        </w:rPr>
        <w:t xml:space="preserve"> Todas las Cosas</w:t>
      </w:r>
      <w:r w:rsidRPr="00922866">
        <w:rPr>
          <w:bCs/>
          <w:sz w:val="24"/>
          <w:szCs w:val="24"/>
          <w:lang w:val="es-MX"/>
        </w:rPr>
        <w:t xml:space="preserve"> es que las parroquias serán </w:t>
      </w:r>
      <w:r w:rsidR="00B131A0">
        <w:rPr>
          <w:bCs/>
          <w:sz w:val="24"/>
          <w:szCs w:val="24"/>
          <w:lang w:val="es-MX"/>
        </w:rPr>
        <w:t>más</w:t>
      </w:r>
      <w:r w:rsidRPr="00922866">
        <w:rPr>
          <w:bCs/>
          <w:sz w:val="24"/>
          <w:szCs w:val="24"/>
          <w:lang w:val="es-MX"/>
        </w:rPr>
        <w:t xml:space="preserve"> efi</w:t>
      </w:r>
      <w:r w:rsidR="009642F1">
        <w:rPr>
          <w:bCs/>
          <w:sz w:val="24"/>
          <w:szCs w:val="24"/>
          <w:lang w:val="es-MX"/>
        </w:rPr>
        <w:t xml:space="preserve">caces si trabajan en conjunto.  </w:t>
      </w:r>
      <w:r w:rsidRPr="00922866">
        <w:rPr>
          <w:bCs/>
          <w:sz w:val="24"/>
          <w:szCs w:val="24"/>
          <w:lang w:val="es-MX"/>
        </w:rPr>
        <w:t>Se espera que cada parroquia va a colaborar con otras parroquias donde sea posible y apropiado.</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Hay tres modelos presentados aquí, pero se nota que en muchos Cluster se va a sugerir más que un modelo de parte del Equipo Central mientras preparan sus Sugerencias de Cluster que hay que entregar para marzo 2014. El Grupo Asesor</w:t>
      </w:r>
      <w:r w:rsidR="00B131A0">
        <w:rPr>
          <w:bCs/>
          <w:sz w:val="24"/>
          <w:szCs w:val="24"/>
          <w:lang w:val="es-MX"/>
        </w:rPr>
        <w:t xml:space="preserve"> Arquidiocesano </w:t>
      </w:r>
      <w:r w:rsidRPr="00922866">
        <w:rPr>
          <w:bCs/>
          <w:sz w:val="24"/>
          <w:szCs w:val="24"/>
          <w:lang w:val="es-MX"/>
        </w:rPr>
        <w:t>revisará todas las sugerencias para preparar sus Recomendaciones Preliminares en Abril, 2014.</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CC6789">
      <w:pPr>
        <w:pStyle w:val="Heading2"/>
        <w:rPr>
          <w:lang w:val="es-MX"/>
        </w:rPr>
      </w:pPr>
      <w:bookmarkStart w:id="10" w:name="_Toc368407086"/>
      <w:r w:rsidRPr="00922866">
        <w:rPr>
          <w:lang w:val="es-MX"/>
        </w:rPr>
        <w:t>MODELO UNO: PARROQUIAS COLABORADORES</w:t>
      </w:r>
      <w:bookmarkEnd w:id="10"/>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 xml:space="preserve">Las parroquias son colaboradores cuando entran en una relación formal de cooperación con otras parroquias para promover el Evangelio y la Nueva Evangelización, preparando y recolectando los recursos para tener experiencias profundas de oración y adoración, presentando prácticas comprensivas de formación Cristiana, y siendo defensores de los </w:t>
      </w:r>
      <w:r w:rsidR="00B131A0">
        <w:rPr>
          <w:bCs/>
          <w:sz w:val="24"/>
          <w:szCs w:val="24"/>
          <w:lang w:val="es-MX"/>
        </w:rPr>
        <w:t>más</w:t>
      </w:r>
      <w:r w:rsidRPr="00922866">
        <w:rPr>
          <w:bCs/>
          <w:sz w:val="24"/>
          <w:szCs w:val="24"/>
          <w:lang w:val="es-MX"/>
        </w:rPr>
        <w:t xml:space="preserve"> necesitados. </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 xml:space="preserve">Uno de los valores esenciales de Parroquias Colaborativas es de ser buenos administradores de los recursos espirituales, personales y financieros.  Esto fue un tópico que </w:t>
      </w:r>
      <w:r w:rsidR="00B131A0">
        <w:rPr>
          <w:bCs/>
          <w:sz w:val="24"/>
          <w:szCs w:val="24"/>
          <w:lang w:val="es-MX"/>
        </w:rPr>
        <w:t>más</w:t>
      </w:r>
      <w:r w:rsidRPr="00922866">
        <w:rPr>
          <w:bCs/>
          <w:sz w:val="24"/>
          <w:szCs w:val="24"/>
          <w:lang w:val="es-MX"/>
        </w:rPr>
        <w:t xml:space="preserve"> surgió de las encuestas completadas por las parroquias.  Parroquias Colaboradores buscan eliminar la duplicación de recursos y proveer los servicios necesitados donde hacen falta. Parroquias grandes con recursos suficientes o parroquias con necesidades particulares muchas veces indican el modelo colaborativo para mejorar lo que ya tienen, desarrollar nuevos ministerios  que no pueden hacer a solas, o compartir lo que será más efectivo cuando se comparten con otras parroquias.</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Trabajando en conjunto, Parroquias Colaborativas pueden lograr mejor los mandatos del Evangelio que cuando una parroquia trabaja solo.  Algunas características de Parroquias Colaborativas funcionando bien son:</w:t>
      </w:r>
    </w:p>
    <w:p w:rsidR="00922866" w:rsidRPr="00922866" w:rsidRDefault="00922866" w:rsidP="00922866">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formación en común de catequistas y ministros litúrgicos;</w:t>
      </w:r>
    </w:p>
    <w:p w:rsidR="00922866" w:rsidRPr="00922866" w:rsidRDefault="00922866" w:rsidP="00922866">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Ciertos progra</w:t>
      </w:r>
      <w:r w:rsidR="00B131A0">
        <w:rPr>
          <w:bCs/>
          <w:sz w:val="24"/>
          <w:szCs w:val="24"/>
          <w:lang w:val="es-MX"/>
        </w:rPr>
        <w:t>más</w:t>
      </w:r>
      <w:r w:rsidRPr="00922866">
        <w:rPr>
          <w:bCs/>
          <w:sz w:val="24"/>
          <w:szCs w:val="24"/>
          <w:lang w:val="es-MX"/>
        </w:rPr>
        <w:t xml:space="preserve"> en común para jóvenes, por ejemplo proyectos de servicio, retiros, misiones;</w:t>
      </w:r>
    </w:p>
    <w:p w:rsidR="00922866" w:rsidRPr="00922866" w:rsidRDefault="00922866" w:rsidP="00922866">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progra</w:t>
      </w:r>
      <w:r w:rsidR="00B131A0">
        <w:rPr>
          <w:bCs/>
          <w:sz w:val="24"/>
          <w:szCs w:val="24"/>
          <w:lang w:val="es-MX"/>
        </w:rPr>
        <w:t>más</w:t>
      </w:r>
      <w:r w:rsidRPr="00922866">
        <w:rPr>
          <w:bCs/>
          <w:sz w:val="24"/>
          <w:szCs w:val="24"/>
          <w:lang w:val="es-MX"/>
        </w:rPr>
        <w:t xml:space="preserve"> de formación de adultos, preparados y implementados en común;</w:t>
      </w:r>
    </w:p>
    <w:p w:rsidR="00922866" w:rsidRPr="00922866" w:rsidRDefault="00922866" w:rsidP="00922866">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compartiendo personal;</w:t>
      </w:r>
    </w:p>
    <w:p w:rsidR="00922866" w:rsidRPr="00922866" w:rsidRDefault="00922866" w:rsidP="00922866">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desarrollando estrategias vocacionales para el sacerdocio, la vida religiosa y la vocación al diacono y el laicado;</w:t>
      </w:r>
    </w:p>
    <w:p w:rsidR="00922866" w:rsidRPr="00922866" w:rsidRDefault="00922866" w:rsidP="00922866">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formación para personal y consejos parroquiales en común;</w:t>
      </w:r>
    </w:p>
    <w:p w:rsidR="00922866" w:rsidRPr="00922866" w:rsidRDefault="00922866" w:rsidP="00922866">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progra</w:t>
      </w:r>
      <w:r w:rsidR="00B131A0">
        <w:rPr>
          <w:bCs/>
          <w:sz w:val="24"/>
          <w:szCs w:val="24"/>
          <w:lang w:val="es-MX"/>
        </w:rPr>
        <w:t>más</w:t>
      </w:r>
      <w:r w:rsidRPr="00922866">
        <w:rPr>
          <w:bCs/>
          <w:sz w:val="24"/>
          <w:szCs w:val="24"/>
          <w:lang w:val="es-MX"/>
        </w:rPr>
        <w:t xml:space="preserve"> de alance a los necesitados, por ejemplo dispensas de alimentos, compartiendo espacio para diferentes reuniones como por ejemplo AA, y progra</w:t>
      </w:r>
      <w:r w:rsidR="00B131A0">
        <w:rPr>
          <w:bCs/>
          <w:sz w:val="24"/>
          <w:szCs w:val="24"/>
          <w:lang w:val="es-MX"/>
        </w:rPr>
        <w:t>más</w:t>
      </w:r>
      <w:r w:rsidRPr="00922866">
        <w:rPr>
          <w:bCs/>
          <w:sz w:val="24"/>
          <w:szCs w:val="24"/>
          <w:lang w:val="es-MX"/>
        </w:rPr>
        <w:t xml:space="preserve"> en cooperación con Caridades Católicas;</w:t>
      </w:r>
    </w:p>
    <w:p w:rsidR="00922866" w:rsidRPr="00922866" w:rsidRDefault="00922866" w:rsidP="00922866">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compartiendo progra</w:t>
      </w:r>
      <w:r w:rsidR="00B131A0">
        <w:rPr>
          <w:bCs/>
          <w:sz w:val="24"/>
          <w:szCs w:val="24"/>
          <w:lang w:val="es-MX"/>
        </w:rPr>
        <w:t>más</w:t>
      </w:r>
      <w:r w:rsidRPr="00922866">
        <w:rPr>
          <w:bCs/>
          <w:sz w:val="24"/>
          <w:szCs w:val="24"/>
          <w:lang w:val="es-MX"/>
        </w:rPr>
        <w:t xml:space="preserve"> de beneficio mutuo y varios recursos entre parroquias urbanas, sub urbanas y rurales;</w:t>
      </w:r>
    </w:p>
    <w:p w:rsidR="00922866" w:rsidRPr="00922866" w:rsidRDefault="00922866" w:rsidP="00922866">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formación de equipos de RCIA y otros equipos catequéticos.</w:t>
      </w:r>
    </w:p>
    <w:p w:rsidR="00922866" w:rsidRPr="00922866" w:rsidRDefault="00922866" w:rsidP="00922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CC6789">
      <w:pPr>
        <w:pStyle w:val="Heading2"/>
        <w:rPr>
          <w:lang w:val="es-MX"/>
        </w:rPr>
      </w:pPr>
      <w:bookmarkStart w:id="11" w:name="_Toc368407087"/>
      <w:r w:rsidRPr="00922866">
        <w:rPr>
          <w:lang w:val="es-MX"/>
        </w:rPr>
        <w:t>MODELO DOS: PARROQUIAS VINCULADAS</w:t>
      </w:r>
      <w:bookmarkEnd w:id="11"/>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 xml:space="preserve">Parroquias se llaman “vinculadas” cuando dos </w:t>
      </w:r>
      <w:r w:rsidR="009642F1">
        <w:rPr>
          <w:bCs/>
          <w:sz w:val="24"/>
          <w:szCs w:val="24"/>
          <w:lang w:val="es-MX"/>
        </w:rPr>
        <w:t>o</w:t>
      </w:r>
      <w:r w:rsidRPr="00922866">
        <w:rPr>
          <w:bCs/>
          <w:sz w:val="24"/>
          <w:szCs w:val="24"/>
          <w:lang w:val="es-MX"/>
        </w:rPr>
        <w:t xml:space="preserve"> m</w:t>
      </w:r>
      <w:r w:rsidR="009642F1" w:rsidRPr="00922866">
        <w:rPr>
          <w:bCs/>
          <w:sz w:val="24"/>
          <w:szCs w:val="24"/>
          <w:lang w:val="es-MX"/>
        </w:rPr>
        <w:t>á</w:t>
      </w:r>
      <w:r w:rsidRPr="00922866">
        <w:rPr>
          <w:bCs/>
          <w:sz w:val="24"/>
          <w:szCs w:val="24"/>
          <w:lang w:val="es-MX"/>
        </w:rPr>
        <w:t>s parroquias comparten un solo párroco.</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Parroquias Vinculadas hacen lo más posible cooperativamente, especialmente dado que  el párroco está tratando de servir a dos o m</w:t>
      </w:r>
      <w:r w:rsidR="009642F1" w:rsidRPr="00922866">
        <w:rPr>
          <w:bCs/>
          <w:sz w:val="24"/>
          <w:szCs w:val="24"/>
          <w:lang w:val="es-MX"/>
        </w:rPr>
        <w:t>á</w:t>
      </w:r>
      <w:r w:rsidRPr="00922866">
        <w:rPr>
          <w:bCs/>
          <w:sz w:val="24"/>
          <w:szCs w:val="24"/>
          <w:lang w:val="es-MX"/>
        </w:rPr>
        <w:t>s parroquias separadas. Este modelo se puede usar en una situación donde las necesidades pastorales se sirvan mejor con un párroco para dos o m</w:t>
      </w:r>
      <w:r w:rsidR="009642F1" w:rsidRPr="00922866">
        <w:rPr>
          <w:bCs/>
          <w:sz w:val="24"/>
          <w:szCs w:val="24"/>
          <w:lang w:val="es-MX"/>
        </w:rPr>
        <w:t>á</w:t>
      </w:r>
      <w:r w:rsidRPr="00922866">
        <w:rPr>
          <w:bCs/>
          <w:sz w:val="24"/>
          <w:szCs w:val="24"/>
          <w:lang w:val="es-MX"/>
        </w:rPr>
        <w:t>s parroquias.  Parroquias vinculadas también pueden estar en una relación de colaboración con otras parroquias en el Cluster o aún m</w:t>
      </w:r>
      <w:r w:rsidR="009642F1" w:rsidRPr="00922866">
        <w:rPr>
          <w:bCs/>
          <w:sz w:val="24"/>
          <w:szCs w:val="24"/>
          <w:lang w:val="es-MX"/>
        </w:rPr>
        <w:t>á</w:t>
      </w:r>
      <w:r w:rsidRPr="00922866">
        <w:rPr>
          <w:bCs/>
          <w:sz w:val="24"/>
          <w:szCs w:val="24"/>
          <w:lang w:val="es-MX"/>
        </w:rPr>
        <w:t>s allá del Cluster.  Algunas características de Parroquias Vinculadas son:</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pStyle w:val="ListParagraph"/>
        <w:numPr>
          <w:ilvl w:val="0"/>
          <w:numId w:val="45"/>
        </w:numPr>
        <w:rPr>
          <w:bCs/>
          <w:sz w:val="24"/>
          <w:szCs w:val="24"/>
          <w:lang w:val="es-MX"/>
        </w:rPr>
      </w:pPr>
      <w:r w:rsidRPr="00922866">
        <w:rPr>
          <w:bCs/>
          <w:sz w:val="24"/>
          <w:szCs w:val="24"/>
          <w:lang w:val="es-MX"/>
        </w:rPr>
        <w:t xml:space="preserve">Las parroquias siguen siendo entidades canónicas y corporativas distintas. </w:t>
      </w:r>
    </w:p>
    <w:p w:rsidR="00922866" w:rsidRPr="00922866" w:rsidRDefault="00922866" w:rsidP="00922866">
      <w:pPr>
        <w:pStyle w:val="ListParagraph"/>
        <w:numPr>
          <w:ilvl w:val="0"/>
          <w:numId w:val="45"/>
        </w:numPr>
        <w:rPr>
          <w:bCs/>
          <w:sz w:val="24"/>
          <w:szCs w:val="24"/>
          <w:lang w:val="es-MX"/>
        </w:rPr>
      </w:pPr>
      <w:r w:rsidRPr="00922866">
        <w:rPr>
          <w:bCs/>
          <w:sz w:val="24"/>
          <w:szCs w:val="24"/>
          <w:lang w:val="es-MX"/>
        </w:rPr>
        <w:t>Se animan a las Parroquias a combinar reuniones de los Consejo</w:t>
      </w:r>
      <w:r w:rsidR="009642F1">
        <w:rPr>
          <w:bCs/>
          <w:sz w:val="24"/>
          <w:szCs w:val="24"/>
          <w:lang w:val="es-MX"/>
        </w:rPr>
        <w:t xml:space="preserve">s Parroquiales y estableciendo </w:t>
      </w:r>
      <w:r w:rsidRPr="00922866">
        <w:rPr>
          <w:bCs/>
          <w:sz w:val="24"/>
          <w:szCs w:val="24"/>
          <w:lang w:val="es-MX"/>
        </w:rPr>
        <w:t>otros comi</w:t>
      </w:r>
      <w:r w:rsidR="009642F1">
        <w:rPr>
          <w:bCs/>
          <w:sz w:val="24"/>
          <w:szCs w:val="24"/>
          <w:lang w:val="es-MX"/>
        </w:rPr>
        <w:t>tés en común cunado sea posible.</w:t>
      </w:r>
    </w:p>
    <w:p w:rsidR="00922866" w:rsidRPr="00922866" w:rsidRDefault="00922866" w:rsidP="00922866">
      <w:pPr>
        <w:pStyle w:val="ListParagraph"/>
        <w:numPr>
          <w:ilvl w:val="0"/>
          <w:numId w:val="45"/>
        </w:numPr>
        <w:rPr>
          <w:bCs/>
          <w:sz w:val="24"/>
          <w:szCs w:val="24"/>
          <w:lang w:val="es-MX"/>
        </w:rPr>
      </w:pPr>
      <w:r w:rsidRPr="00922866">
        <w:rPr>
          <w:bCs/>
          <w:sz w:val="24"/>
          <w:szCs w:val="24"/>
          <w:lang w:val="es-MX"/>
        </w:rPr>
        <w:t>Según la Ley Canónica Parroquias Vinculadas tienen que tener consejos financieros separados.</w:t>
      </w:r>
    </w:p>
    <w:p w:rsidR="00922866" w:rsidRPr="00922866" w:rsidRDefault="00922866" w:rsidP="00922866">
      <w:pPr>
        <w:pStyle w:val="ListParagraph"/>
        <w:numPr>
          <w:ilvl w:val="0"/>
          <w:numId w:val="45"/>
        </w:numPr>
        <w:rPr>
          <w:bCs/>
          <w:sz w:val="24"/>
          <w:szCs w:val="24"/>
          <w:lang w:val="es-MX"/>
        </w:rPr>
      </w:pPr>
      <w:r w:rsidRPr="00922866">
        <w:rPr>
          <w:bCs/>
          <w:sz w:val="24"/>
          <w:szCs w:val="24"/>
          <w:lang w:val="es-MX"/>
        </w:rPr>
        <w:t>Parroquias Vinculadas hacen muchas cosas cooperativamente como por</w:t>
      </w:r>
      <w:r w:rsidR="009642F1">
        <w:rPr>
          <w:bCs/>
          <w:sz w:val="24"/>
          <w:szCs w:val="24"/>
          <w:lang w:val="es-MX"/>
        </w:rPr>
        <w:t xml:space="preserve"> ejemplo progra</w:t>
      </w:r>
      <w:r w:rsidR="00B131A0">
        <w:rPr>
          <w:bCs/>
          <w:sz w:val="24"/>
          <w:szCs w:val="24"/>
          <w:lang w:val="es-MX"/>
        </w:rPr>
        <w:t>más</w:t>
      </w:r>
      <w:r w:rsidR="009642F1">
        <w:rPr>
          <w:bCs/>
          <w:sz w:val="24"/>
          <w:szCs w:val="24"/>
          <w:lang w:val="es-MX"/>
        </w:rPr>
        <w:t xml:space="preserve"> de formación.</w:t>
      </w:r>
    </w:p>
    <w:p w:rsidR="00922866" w:rsidRPr="00922866" w:rsidRDefault="00922866" w:rsidP="00922866">
      <w:pPr>
        <w:pStyle w:val="ListParagraph"/>
        <w:numPr>
          <w:ilvl w:val="0"/>
          <w:numId w:val="45"/>
        </w:numPr>
        <w:rPr>
          <w:bCs/>
          <w:sz w:val="24"/>
          <w:szCs w:val="24"/>
          <w:lang w:val="es-MX"/>
        </w:rPr>
      </w:pPr>
      <w:r w:rsidRPr="00922866">
        <w:rPr>
          <w:bCs/>
          <w:sz w:val="24"/>
          <w:szCs w:val="24"/>
          <w:lang w:val="es-MX"/>
        </w:rPr>
        <w:t>Reuniones de personal en donde planes se hacen en comunes son marcas de buena función de Parroquias Vinculadas.</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CC6789">
      <w:pPr>
        <w:pStyle w:val="Heading2"/>
        <w:rPr>
          <w:lang w:val="es-MX"/>
        </w:rPr>
      </w:pPr>
      <w:bookmarkStart w:id="12" w:name="_Toc368407088"/>
      <w:r w:rsidRPr="00922866">
        <w:rPr>
          <w:lang w:val="es-MX"/>
        </w:rPr>
        <w:t>MODELO TRES: PARROQUIAS CONSOLIDADAS</w:t>
      </w:r>
      <w:bookmarkEnd w:id="12"/>
      <w:r w:rsidRPr="00922866">
        <w:rPr>
          <w:lang w:val="es-MX"/>
        </w:rPr>
        <w:t xml:space="preserve"> </w:t>
      </w:r>
      <w:r w:rsidRPr="00922866">
        <w:rPr>
          <w:lang w:val="es-MX"/>
        </w:rPr>
        <w:tab/>
      </w:r>
      <w:r w:rsidRPr="00922866">
        <w:rPr>
          <w:lang w:val="es-MX"/>
        </w:rPr>
        <w:tab/>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 xml:space="preserve">La formación de comunidades de fe viva es la meta de consolidando parroquias, así como es la meta de Parroquias Colaborativas y Parroquias Vinculadas. Después de consolidarse, muchas veces la parroquias se mueven hacia un modelo de Colaboración y desarrollan relaciones cooperativas con otras parroquias y llegan a ser comunidades de fe más efectivas y </w:t>
      </w:r>
      <w:r w:rsidR="00B131A0">
        <w:rPr>
          <w:bCs/>
          <w:sz w:val="24"/>
          <w:szCs w:val="24"/>
          <w:lang w:val="es-MX"/>
        </w:rPr>
        <w:t>más</w:t>
      </w:r>
      <w:r w:rsidRPr="00922866">
        <w:rPr>
          <w:bCs/>
          <w:sz w:val="24"/>
          <w:szCs w:val="24"/>
          <w:lang w:val="es-MX"/>
        </w:rPr>
        <w:t xml:space="preserve"> acogedores.  Aquí es donde hay que poner el tiempo y la energía.</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La consolidación de parroquias no es una meta en sí.</w:t>
      </w:r>
      <w:r w:rsidRPr="00922866">
        <w:rPr>
          <w:bCs/>
          <w:i/>
          <w:sz w:val="24"/>
          <w:szCs w:val="24"/>
          <w:lang w:val="es-MX"/>
        </w:rPr>
        <w:t xml:space="preserve">  </w:t>
      </w:r>
      <w:r w:rsidR="002E6470">
        <w:rPr>
          <w:bCs/>
          <w:i/>
          <w:sz w:val="24"/>
          <w:szCs w:val="24"/>
          <w:lang w:val="es-MX"/>
        </w:rPr>
        <w:t>Haciendo Nuevas</w:t>
      </w:r>
      <w:r w:rsidRPr="00922866">
        <w:rPr>
          <w:bCs/>
          <w:i/>
          <w:sz w:val="24"/>
          <w:szCs w:val="24"/>
          <w:lang w:val="es-MX"/>
        </w:rPr>
        <w:t xml:space="preserve"> Todas las Cosas</w:t>
      </w:r>
      <w:r w:rsidRPr="00922866">
        <w:rPr>
          <w:bCs/>
          <w:sz w:val="24"/>
          <w:szCs w:val="24"/>
          <w:lang w:val="es-MX"/>
        </w:rPr>
        <w:t xml:space="preserve"> fue designado para responder a las necesidades que han surgido durante los últimos años a través de encuestas y reuniones. La necesidad </w:t>
      </w:r>
      <w:r w:rsidR="00B131A0">
        <w:rPr>
          <w:bCs/>
          <w:sz w:val="24"/>
          <w:szCs w:val="24"/>
          <w:lang w:val="es-MX"/>
        </w:rPr>
        <w:t>más</w:t>
      </w:r>
      <w:r w:rsidRPr="00922866">
        <w:rPr>
          <w:bCs/>
          <w:sz w:val="24"/>
          <w:szCs w:val="24"/>
          <w:lang w:val="es-MX"/>
        </w:rPr>
        <w:t xml:space="preserve"> señalada fue la de unas comunidades vibrantes.  Parroquias vibrantes se caracterizan por:</w:t>
      </w:r>
    </w:p>
    <w:p w:rsidR="00922866" w:rsidRPr="00922866" w:rsidRDefault="00922866" w:rsidP="00922866">
      <w:pPr>
        <w:pStyle w:val="ListParagraph"/>
        <w:numPr>
          <w:ilvl w:val="0"/>
          <w:numId w:val="46"/>
        </w:numPr>
        <w:tabs>
          <w:tab w:val="left" w:pos="0"/>
        </w:tabs>
        <w:rPr>
          <w:bCs/>
          <w:sz w:val="24"/>
          <w:szCs w:val="24"/>
          <w:lang w:val="es-MX"/>
        </w:rPr>
      </w:pPr>
      <w:r w:rsidRPr="00922866">
        <w:rPr>
          <w:bCs/>
          <w:sz w:val="24"/>
          <w:szCs w:val="24"/>
          <w:lang w:val="es-MX"/>
        </w:rPr>
        <w:t xml:space="preserve">liderazgo fuerte, pastoral y sensible, </w:t>
      </w:r>
    </w:p>
    <w:p w:rsidR="00922866" w:rsidRPr="00922866" w:rsidRDefault="00922866" w:rsidP="00922866">
      <w:pPr>
        <w:pStyle w:val="ListParagraph"/>
        <w:numPr>
          <w:ilvl w:val="0"/>
          <w:numId w:val="46"/>
        </w:numPr>
        <w:tabs>
          <w:tab w:val="left" w:pos="0"/>
        </w:tabs>
        <w:rPr>
          <w:bCs/>
          <w:sz w:val="24"/>
          <w:szCs w:val="24"/>
          <w:lang w:val="es-MX"/>
        </w:rPr>
      </w:pPr>
      <w:r w:rsidRPr="00922866">
        <w:rPr>
          <w:bCs/>
          <w:sz w:val="24"/>
          <w:szCs w:val="24"/>
          <w:lang w:val="es-MX"/>
        </w:rPr>
        <w:t>liturgia que es el centro y cumbre de la vida parroquial</w:t>
      </w:r>
    </w:p>
    <w:p w:rsidR="00922866" w:rsidRPr="00922866" w:rsidRDefault="00922866" w:rsidP="00922866">
      <w:pPr>
        <w:pStyle w:val="ListParagraph"/>
        <w:numPr>
          <w:ilvl w:val="0"/>
          <w:numId w:val="46"/>
        </w:numPr>
        <w:tabs>
          <w:tab w:val="left" w:pos="0"/>
        </w:tabs>
        <w:rPr>
          <w:bCs/>
          <w:sz w:val="24"/>
          <w:szCs w:val="24"/>
          <w:lang w:val="es-MX"/>
        </w:rPr>
      </w:pPr>
      <w:r w:rsidRPr="00922866">
        <w:rPr>
          <w:bCs/>
          <w:sz w:val="24"/>
          <w:szCs w:val="24"/>
          <w:lang w:val="es-MX"/>
        </w:rPr>
        <w:t>educación y formación de alta calidad disponible a toda la comunidad, niños, jóvenes, joven adultos y adultos;</w:t>
      </w:r>
    </w:p>
    <w:p w:rsidR="00922866" w:rsidRPr="00922866" w:rsidRDefault="00922866" w:rsidP="00922866">
      <w:pPr>
        <w:pStyle w:val="ListParagraph"/>
        <w:numPr>
          <w:ilvl w:val="0"/>
          <w:numId w:val="46"/>
        </w:numPr>
        <w:tabs>
          <w:tab w:val="left" w:pos="0"/>
        </w:tabs>
        <w:rPr>
          <w:bCs/>
          <w:sz w:val="24"/>
          <w:szCs w:val="24"/>
          <w:lang w:val="es-MX"/>
        </w:rPr>
      </w:pPr>
      <w:r w:rsidRPr="00922866">
        <w:rPr>
          <w:bCs/>
          <w:sz w:val="24"/>
          <w:szCs w:val="24"/>
          <w:lang w:val="es-MX"/>
        </w:rPr>
        <w:t>ministerio de servicio y alcance que entra en la comunidad entera para que sean reconocidos por el amor.</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 xml:space="preserve">Cuando parroquias se consolidan, casi siempre la nueva parroquia </w:t>
      </w:r>
      <w:r w:rsidR="00043315" w:rsidRPr="00922866">
        <w:rPr>
          <w:bCs/>
          <w:sz w:val="24"/>
          <w:szCs w:val="24"/>
          <w:lang w:val="es-MX"/>
        </w:rPr>
        <w:t>formada</w:t>
      </w:r>
      <w:r w:rsidRPr="00922866">
        <w:rPr>
          <w:bCs/>
          <w:sz w:val="24"/>
          <w:szCs w:val="24"/>
          <w:lang w:val="es-MX"/>
        </w:rPr>
        <w:t xml:space="preserve"> recibe un nuevo nombre y tiene un solo sitio para las actas litúrgicas. En algunas situaciones la nueva parroquia requerirá un sitio adicional dependiendo de las circunstancias. Según la Ley Canónica hay dos maneras en que parroquias pueden consolidarse: convergencia de parroquias y cerrando parroquias.</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Cuando dos a m</w:t>
      </w:r>
      <w:r w:rsidR="00B131A0" w:rsidRPr="00922866">
        <w:rPr>
          <w:bCs/>
          <w:sz w:val="24"/>
          <w:szCs w:val="24"/>
          <w:lang w:val="es-MX"/>
        </w:rPr>
        <w:t>á</w:t>
      </w:r>
      <w:r w:rsidRPr="00922866">
        <w:rPr>
          <w:bCs/>
          <w:sz w:val="24"/>
          <w:szCs w:val="24"/>
          <w:lang w:val="es-MX"/>
        </w:rPr>
        <w:t>s parroquias se convergen:</w:t>
      </w:r>
    </w:p>
    <w:p w:rsidR="00922866" w:rsidRPr="00922866" w:rsidRDefault="00922866" w:rsidP="00922866">
      <w:pPr>
        <w:pStyle w:val="ListParagraph"/>
        <w:numPr>
          <w:ilvl w:val="0"/>
          <w:numId w:val="48"/>
        </w:numPr>
        <w:rPr>
          <w:bCs/>
          <w:sz w:val="24"/>
          <w:szCs w:val="24"/>
          <w:lang w:val="es-PR"/>
        </w:rPr>
      </w:pPr>
      <w:r w:rsidRPr="00922866">
        <w:rPr>
          <w:bCs/>
          <w:sz w:val="24"/>
          <w:szCs w:val="24"/>
          <w:lang w:val="es-MX"/>
        </w:rPr>
        <w:t>Dos o más parroquias que convergen forman una nueva comunidad parroquial.</w:t>
      </w:r>
    </w:p>
    <w:p w:rsidR="00922866" w:rsidRPr="00922866" w:rsidRDefault="00922866" w:rsidP="00922866">
      <w:pPr>
        <w:pStyle w:val="ListParagraph"/>
        <w:numPr>
          <w:ilvl w:val="0"/>
          <w:numId w:val="48"/>
        </w:numPr>
        <w:rPr>
          <w:bCs/>
          <w:sz w:val="24"/>
          <w:szCs w:val="24"/>
          <w:lang w:val="es-PR"/>
        </w:rPr>
      </w:pPr>
      <w:r w:rsidRPr="00922866">
        <w:rPr>
          <w:bCs/>
          <w:sz w:val="24"/>
          <w:szCs w:val="24"/>
          <w:lang w:val="es-MX"/>
        </w:rPr>
        <w:t>Esta nueva parroquia recibirá un nombre nuevo representando la nueva</w:t>
      </w:r>
      <w:r w:rsidR="00B131A0">
        <w:rPr>
          <w:bCs/>
          <w:sz w:val="24"/>
          <w:szCs w:val="24"/>
          <w:lang w:val="es-MX"/>
        </w:rPr>
        <w:t xml:space="preserve"> comunidad que se está formando.</w:t>
      </w:r>
    </w:p>
    <w:p w:rsidR="00922866" w:rsidRPr="00922866" w:rsidRDefault="00B131A0" w:rsidP="00922866">
      <w:pPr>
        <w:pStyle w:val="ListParagraph"/>
        <w:numPr>
          <w:ilvl w:val="0"/>
          <w:numId w:val="48"/>
        </w:numPr>
        <w:rPr>
          <w:bCs/>
          <w:sz w:val="24"/>
          <w:szCs w:val="24"/>
          <w:lang w:val="es-MX"/>
        </w:rPr>
      </w:pPr>
      <w:r>
        <w:rPr>
          <w:bCs/>
          <w:sz w:val="24"/>
          <w:szCs w:val="24"/>
          <w:lang w:val="es-MX"/>
        </w:rPr>
        <w:t>L</w:t>
      </w:r>
      <w:r w:rsidR="00922866" w:rsidRPr="00922866">
        <w:rPr>
          <w:bCs/>
          <w:sz w:val="24"/>
          <w:szCs w:val="24"/>
          <w:lang w:val="es-MX"/>
        </w:rPr>
        <w:t>os bienes y las obligaciones de las parroquias se trasfieran a la nueva parroquia.</w:t>
      </w:r>
    </w:p>
    <w:p w:rsidR="00922866" w:rsidRPr="00B131A0" w:rsidRDefault="00922866" w:rsidP="00B131A0">
      <w:pPr>
        <w:rPr>
          <w:bCs/>
          <w:sz w:val="24"/>
          <w:szCs w:val="24"/>
          <w:lang w:val="es-MX"/>
        </w:rPr>
      </w:pPr>
      <w:r w:rsidRPr="00B131A0">
        <w:rPr>
          <w:bCs/>
          <w:sz w:val="24"/>
          <w:szCs w:val="24"/>
          <w:lang w:val="es-MX"/>
        </w:rPr>
        <w:t>Cuando se cierran parroquias:</w:t>
      </w:r>
    </w:p>
    <w:p w:rsidR="00922866" w:rsidRPr="00922866" w:rsidRDefault="00B131A0" w:rsidP="00922866">
      <w:pPr>
        <w:pStyle w:val="ListParagraph"/>
        <w:numPr>
          <w:ilvl w:val="0"/>
          <w:numId w:val="48"/>
        </w:numPr>
        <w:rPr>
          <w:bCs/>
          <w:sz w:val="24"/>
          <w:szCs w:val="24"/>
          <w:lang w:val="es-MX"/>
        </w:rPr>
      </w:pPr>
      <w:r>
        <w:rPr>
          <w:bCs/>
          <w:sz w:val="24"/>
          <w:szCs w:val="24"/>
          <w:lang w:val="es-MX"/>
        </w:rPr>
        <w:t>L</w:t>
      </w:r>
      <w:r w:rsidR="00922866" w:rsidRPr="00922866">
        <w:rPr>
          <w:bCs/>
          <w:sz w:val="24"/>
          <w:szCs w:val="24"/>
          <w:lang w:val="es-MX"/>
        </w:rPr>
        <w:t>os edificios de una o m</w:t>
      </w:r>
      <w:r w:rsidRPr="00922866">
        <w:rPr>
          <w:bCs/>
          <w:sz w:val="24"/>
          <w:szCs w:val="24"/>
          <w:lang w:val="es-MX"/>
        </w:rPr>
        <w:t>á</w:t>
      </w:r>
      <w:r w:rsidR="00922866" w:rsidRPr="00922866">
        <w:rPr>
          <w:bCs/>
          <w:sz w:val="24"/>
          <w:szCs w:val="24"/>
          <w:lang w:val="es-MX"/>
        </w:rPr>
        <w:t>s parroquias se cierran y las parroquias que quedan se unen a formar una comunidad parroquial nueva.</w:t>
      </w:r>
    </w:p>
    <w:p w:rsidR="00922866" w:rsidRPr="00922866" w:rsidRDefault="00922866" w:rsidP="00922866">
      <w:pPr>
        <w:pStyle w:val="ListParagraph"/>
        <w:numPr>
          <w:ilvl w:val="0"/>
          <w:numId w:val="48"/>
        </w:numPr>
        <w:rPr>
          <w:bCs/>
          <w:sz w:val="24"/>
          <w:szCs w:val="24"/>
          <w:lang w:val="es-MX"/>
        </w:rPr>
      </w:pPr>
      <w:r w:rsidRPr="00922866">
        <w:rPr>
          <w:bCs/>
          <w:sz w:val="24"/>
          <w:szCs w:val="24"/>
          <w:lang w:val="es-MX"/>
        </w:rPr>
        <w:t>Los feligreses de las parroquias cerradas se invitan a las parroquias vecinas.</w:t>
      </w:r>
    </w:p>
    <w:p w:rsidR="00922866" w:rsidRPr="00922866" w:rsidRDefault="00922866" w:rsidP="00922866">
      <w:pPr>
        <w:pStyle w:val="ListParagraph"/>
        <w:numPr>
          <w:ilvl w:val="0"/>
          <w:numId w:val="48"/>
        </w:numPr>
        <w:rPr>
          <w:bCs/>
          <w:sz w:val="24"/>
          <w:szCs w:val="24"/>
          <w:lang w:val="es-MX"/>
        </w:rPr>
      </w:pPr>
      <w:r w:rsidRPr="00922866">
        <w:rPr>
          <w:bCs/>
          <w:sz w:val="24"/>
          <w:szCs w:val="24"/>
          <w:lang w:val="es-MX"/>
        </w:rPr>
        <w:t>Los bienes y deudas de las parroquias cerradas están distribuidas dentro del área geográfica para proveer por el cuidado pastoral de los feligreses.</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 xml:space="preserve">La consolidación de las comunidades de fe se lleva a cabo con la convergencia de parroquias y cerrando algunas parroquias,  siempre tomando en cuenta que la ley canónica requiere que los bienes de la parroquia anterior se utilizan para el bien de sus feligreses. Aunque no se ha establecida una norma para toda situación en la arquidiócesis, la norma en Staten Island, en y en el norte ed Manhattan, el Bronx será de convergencia de parroquias y cerras parroquias en estos dos municipios  de Nueva York. La razón por esto es muy importante. Fuera de Manhattan y el Bronx, parece fácil concluir a cuál de las parroquias nuevas la mayoría de los fieles deben irse debido a las distancias y la facilidad de viajar entre parroquias.  Convergencia de parroquias unirán los bienes y deudas, y se llenará la necesidad canónica sobre el cuidado de los fieles. Por otro lado, en Manhattan y el Bronx, con parroquias a veces separadas por pocas cuadras por el norte, oeste, este y sur, es menos fácil decidir a donde deben irse los fieles cuando parroquias se consolidan. Por eso, para llenar el requisito canónico que los bienes van con los fieles de una parroquia a otra, sería mejor cerrar una parroquia para que sea </w:t>
      </w:r>
      <w:r w:rsidR="00B131A0">
        <w:rPr>
          <w:bCs/>
          <w:sz w:val="24"/>
          <w:szCs w:val="24"/>
          <w:lang w:val="es-MX"/>
        </w:rPr>
        <w:t>más</w:t>
      </w:r>
      <w:r w:rsidRPr="00922866">
        <w:rPr>
          <w:bCs/>
          <w:sz w:val="24"/>
          <w:szCs w:val="24"/>
          <w:lang w:val="es-MX"/>
        </w:rPr>
        <w:t xml:space="preserve"> fácil la distribución de los bienes dentro del área geográfica </w:t>
      </w:r>
      <w:r w:rsidR="00B131A0">
        <w:rPr>
          <w:bCs/>
          <w:sz w:val="24"/>
          <w:szCs w:val="24"/>
          <w:lang w:val="es-MX"/>
        </w:rPr>
        <w:t>más</w:t>
      </w:r>
      <w:r w:rsidRPr="00922866">
        <w:rPr>
          <w:bCs/>
          <w:sz w:val="24"/>
          <w:szCs w:val="24"/>
          <w:lang w:val="es-MX"/>
        </w:rPr>
        <w:t xml:space="preserve"> amplia.</w:t>
      </w:r>
    </w:p>
    <w:p w:rsidR="00922866" w:rsidRPr="00922866" w:rsidRDefault="00922866" w:rsidP="009228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lang w:val="es-MX"/>
        </w:rPr>
      </w:pPr>
      <w:r w:rsidRPr="00922866">
        <w:rPr>
          <w:bCs/>
          <w:sz w:val="24"/>
          <w:szCs w:val="24"/>
          <w:lang w:val="es-MX"/>
        </w:rPr>
        <w:t xml:space="preserve">Otra vez, la meta de consolidación es la de unir dos o </w:t>
      </w:r>
      <w:r w:rsidR="00B131A0">
        <w:rPr>
          <w:bCs/>
          <w:sz w:val="24"/>
          <w:szCs w:val="24"/>
          <w:lang w:val="es-MX"/>
        </w:rPr>
        <w:t>más</w:t>
      </w:r>
      <w:r w:rsidRPr="00922866">
        <w:rPr>
          <w:bCs/>
          <w:sz w:val="24"/>
          <w:szCs w:val="24"/>
          <w:lang w:val="es-MX"/>
        </w:rPr>
        <w:t xml:space="preserve"> comunidades de fe para crear parroquias </w:t>
      </w:r>
      <w:r w:rsidR="00B131A0">
        <w:rPr>
          <w:bCs/>
          <w:sz w:val="24"/>
          <w:szCs w:val="24"/>
          <w:lang w:val="es-MX"/>
        </w:rPr>
        <w:t>más</w:t>
      </w:r>
      <w:r w:rsidRPr="00922866">
        <w:rPr>
          <w:bCs/>
          <w:sz w:val="24"/>
          <w:szCs w:val="24"/>
          <w:lang w:val="es-MX"/>
        </w:rPr>
        <w:t xml:space="preserve"> efectivas, eficientes y vibrantes.  Mientras las maneras mencionadas de consolidación - convergencia y cerradura - son normativas, cada situación requiere su propia solución para asegurar que los fieles reciban el servicio mejor y que se cumplen con los requisitos de la ley canónica.</w:t>
      </w:r>
    </w:p>
    <w:p w:rsidR="00AF1CD2" w:rsidRPr="00922866"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lang w:val="es-MX"/>
        </w:rPr>
      </w:pP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s-MX"/>
        </w:rPr>
      </w:pPr>
      <w:r w:rsidRPr="007A3748">
        <w:rPr>
          <w:sz w:val="24"/>
          <w:szCs w:val="24"/>
          <w:lang w:val="es-PR"/>
        </w:rPr>
        <w:br w:type="page"/>
      </w: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lang w:val="es-MX"/>
        </w:rPr>
      </w:pPr>
      <w:r>
        <w:rPr>
          <w:b/>
          <w:bCs/>
          <w:sz w:val="24"/>
          <w:szCs w:val="24"/>
          <w:lang w:val="es-MX"/>
        </w:rPr>
        <w:t>EL ENFOQUE DEL GRUPO REID</w:t>
      </w:r>
    </w:p>
    <w:p w:rsidR="00AF1CD2" w:rsidRDefault="0014125E" w:rsidP="00134980">
      <w:pPr>
        <w:pStyle w:val="Heading1"/>
        <w:rPr>
          <w:lang w:val="es-MX"/>
        </w:rPr>
      </w:pPr>
      <w:bookmarkStart w:id="13" w:name="_Toc368407089"/>
      <w:r>
        <w:rPr>
          <w:lang w:val="es-MX"/>
        </w:rPr>
        <w:t>PLANIFICACIÓN PROFETICA PARA RE-ESTRUCTURAR LAS PARROQUIAS</w:t>
      </w:r>
      <w:bookmarkEnd w:id="13"/>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b/>
          <w:bCs/>
          <w:sz w:val="24"/>
          <w:szCs w:val="24"/>
          <w:lang w:val="es-MX"/>
        </w:rPr>
        <w:t>PLANIFICACIÓN PROFÉTICA</w:t>
      </w: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lang w:val="es-MX"/>
        </w:rPr>
      </w:pPr>
      <w:r>
        <w:rPr>
          <w:sz w:val="24"/>
          <w:szCs w:val="24"/>
          <w:lang w:val="es-MX"/>
        </w:rPr>
        <w:t xml:space="preserve">El Grupo Reid tiene bastante experiencia en la planificación dentro de una variedad de organizaciones a niveles arquidiocesano, parroquial y en escuelas usando un enfoque que se llama “Planificación Profética”. Hay 4 elementos esenciales en la Planificaron Profética: </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Planificación para el futuro está basada en un conocimiento y aprecio de la historia de la organización y como se ha desarrollado desde su pasado.</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En el corazón del proceso de planificación efectivo y el desarrollo de la organización están las realidades de fe, conversión y sanación.</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 xml:space="preserve">Mientras se aprecia lo que ha sucedido  en el pasado, este enfoque al proceso de planificación invita a los </w:t>
      </w:r>
      <w:r w:rsidR="005F5D0E" w:rsidRPr="007906B3">
        <w:rPr>
          <w:sz w:val="24"/>
          <w:szCs w:val="24"/>
          <w:lang w:val="es-MX"/>
        </w:rPr>
        <w:t>líderes</w:t>
      </w:r>
      <w:r w:rsidRPr="007906B3">
        <w:rPr>
          <w:sz w:val="24"/>
          <w:szCs w:val="24"/>
          <w:lang w:val="es-MX"/>
        </w:rPr>
        <w:t xml:space="preserve"> a ser audaces, a preguntarse ¿Cómo seria se fuéramos hasta diez veces </w:t>
      </w:r>
      <w:r w:rsidR="00B131A0">
        <w:rPr>
          <w:sz w:val="24"/>
          <w:szCs w:val="24"/>
          <w:lang w:val="es-MX"/>
        </w:rPr>
        <w:t>más</w:t>
      </w:r>
      <w:r w:rsidRPr="007906B3">
        <w:rPr>
          <w:sz w:val="24"/>
          <w:szCs w:val="24"/>
          <w:lang w:val="es-MX"/>
        </w:rPr>
        <w:t xml:space="preserve"> audaces? Que haríamos si de veras nos considerábamos una organización PROFETICA?</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La Planificación Profética busca discernir el movimiento del Espíritu y la voluntad de Dios hacia la organización en este momento de su historia.</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lang w:val="es-MX"/>
        </w:rPr>
      </w:pPr>
      <w:r>
        <w:rPr>
          <w:sz w:val="24"/>
          <w:szCs w:val="24"/>
          <w:lang w:val="es-MX"/>
        </w:rPr>
        <w:t xml:space="preserve">Aunque tiene experiencia con planificación </w:t>
      </w:r>
      <w:r w:rsidR="005F5D0E">
        <w:rPr>
          <w:sz w:val="24"/>
          <w:szCs w:val="24"/>
          <w:lang w:val="es-MX"/>
        </w:rPr>
        <w:t>profética</w:t>
      </w:r>
      <w:r>
        <w:rPr>
          <w:sz w:val="24"/>
          <w:szCs w:val="24"/>
          <w:lang w:val="es-MX"/>
        </w:rPr>
        <w:t xml:space="preserve"> y creen el ella, El Grupo Reid ve un proceso de “un tamaño le sirve a todos” inapropiado. Por eso, cada proceso tiene que prestar atención a las circunstancia individuales de cada organización dentro de una arquidiócesis particular. </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b/>
          <w:bCs/>
          <w:sz w:val="24"/>
          <w:szCs w:val="24"/>
          <w:lang w:val="es-MX"/>
        </w:rPr>
        <w:t>PLANIFICACIÓN EXITOSA</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lang w:val="es-MX"/>
        </w:rPr>
      </w:pPr>
      <w:r>
        <w:rPr>
          <w:sz w:val="24"/>
          <w:szCs w:val="24"/>
          <w:lang w:val="es-MX"/>
        </w:rPr>
        <w:t xml:space="preserve">Hay seis elementos en tener éxito en el proceso de planificación.  Estos </w:t>
      </w:r>
      <w:r w:rsidR="005F5D0E">
        <w:rPr>
          <w:sz w:val="24"/>
          <w:szCs w:val="24"/>
          <w:lang w:val="es-MX"/>
        </w:rPr>
        <w:t>incluyen</w:t>
      </w:r>
      <w:r>
        <w:rPr>
          <w:sz w:val="24"/>
          <w:szCs w:val="24"/>
          <w:lang w:val="es-MX"/>
        </w:rPr>
        <w:t>:</w:t>
      </w:r>
      <w:r>
        <w:rPr>
          <w:sz w:val="24"/>
          <w:szCs w:val="24"/>
          <w:lang w:val="es-MX"/>
        </w:rPr>
        <w:tab/>
      </w:r>
    </w:p>
    <w:p w:rsidR="00AF1CD2" w:rsidRPr="007906B3" w:rsidRDefault="0014125E" w:rsidP="007906B3">
      <w:pPr>
        <w:pStyle w:val="ListParagraph"/>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080"/>
        <w:rPr>
          <w:sz w:val="24"/>
          <w:szCs w:val="24"/>
          <w:lang w:val="es-MX"/>
        </w:rPr>
      </w:pPr>
      <w:r w:rsidRPr="007906B3">
        <w:rPr>
          <w:sz w:val="24"/>
          <w:szCs w:val="24"/>
          <w:lang w:val="es-MX"/>
        </w:rPr>
        <w:t>La participación de una variedad de personas con diferentes experiencias y perspectivas de la organización.</w:t>
      </w:r>
    </w:p>
    <w:p w:rsidR="00AF1CD2" w:rsidRPr="007906B3" w:rsidRDefault="0014125E" w:rsidP="007906B3">
      <w:pPr>
        <w:pStyle w:val="ListParagraph"/>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080"/>
        <w:rPr>
          <w:sz w:val="24"/>
          <w:szCs w:val="24"/>
          <w:lang w:val="es-MX"/>
        </w:rPr>
      </w:pPr>
      <w:r w:rsidRPr="007906B3">
        <w:rPr>
          <w:sz w:val="24"/>
          <w:szCs w:val="24"/>
          <w:lang w:val="es-MX"/>
        </w:rPr>
        <w:t>Formulando sugerencias y respuestas como también metas, objetivos y pasos de acción bien claras.</w:t>
      </w:r>
    </w:p>
    <w:p w:rsidR="00AF1CD2" w:rsidRPr="007906B3" w:rsidRDefault="0014125E" w:rsidP="007906B3">
      <w:pPr>
        <w:pStyle w:val="ListParagraph"/>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080"/>
        <w:rPr>
          <w:sz w:val="24"/>
          <w:szCs w:val="24"/>
          <w:lang w:val="es-MX"/>
        </w:rPr>
      </w:pPr>
      <w:r w:rsidRPr="007906B3">
        <w:rPr>
          <w:sz w:val="24"/>
          <w:szCs w:val="24"/>
          <w:lang w:val="es-MX"/>
        </w:rPr>
        <w:t xml:space="preserve">Tomando en cuentas los asuntos </w:t>
      </w:r>
      <w:r w:rsidR="00B131A0">
        <w:rPr>
          <w:sz w:val="24"/>
          <w:szCs w:val="24"/>
          <w:lang w:val="es-MX"/>
        </w:rPr>
        <w:t>más</w:t>
      </w:r>
      <w:r w:rsidRPr="007906B3">
        <w:rPr>
          <w:sz w:val="24"/>
          <w:szCs w:val="24"/>
          <w:lang w:val="es-MX"/>
        </w:rPr>
        <w:t xml:space="preserve"> importantes enfrentando a la Arquidiócesis y su parroquias - por ejemplo, personal, financiamiento, edificios, relaciones, etc.</w:t>
      </w:r>
    </w:p>
    <w:p w:rsidR="00AF1CD2" w:rsidRPr="007906B3" w:rsidRDefault="0014125E" w:rsidP="007906B3">
      <w:pPr>
        <w:pStyle w:val="ListParagraph"/>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080"/>
        <w:rPr>
          <w:sz w:val="24"/>
          <w:szCs w:val="24"/>
          <w:lang w:val="es-MX"/>
        </w:rPr>
      </w:pPr>
      <w:r w:rsidRPr="007906B3">
        <w:rPr>
          <w:sz w:val="24"/>
          <w:szCs w:val="24"/>
          <w:lang w:val="es-MX"/>
        </w:rPr>
        <w:t>Premoción creativa del plan a través del proceso y durante el período importante de implementación.</w:t>
      </w:r>
    </w:p>
    <w:p w:rsidR="00AF1CD2" w:rsidRPr="007906B3" w:rsidRDefault="0014125E" w:rsidP="007906B3">
      <w:pPr>
        <w:pStyle w:val="ListParagraph"/>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080"/>
        <w:rPr>
          <w:sz w:val="24"/>
          <w:szCs w:val="24"/>
          <w:lang w:val="es-MX"/>
        </w:rPr>
      </w:pPr>
      <w:r w:rsidRPr="007906B3">
        <w:rPr>
          <w:sz w:val="24"/>
          <w:szCs w:val="24"/>
          <w:lang w:val="es-MX"/>
        </w:rPr>
        <w:t>El enfoque del tiempo de transición desde un proceso de planificación a un tiempo orientado a la acción de implementación.</w:t>
      </w:r>
    </w:p>
    <w:p w:rsidR="00AF1CD2" w:rsidRPr="007906B3" w:rsidRDefault="0014125E" w:rsidP="007906B3">
      <w:pPr>
        <w:pStyle w:val="ListParagraph"/>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080"/>
        <w:rPr>
          <w:sz w:val="24"/>
          <w:szCs w:val="24"/>
          <w:lang w:val="es-MX"/>
        </w:rPr>
      </w:pPr>
      <w:r w:rsidRPr="007906B3">
        <w:rPr>
          <w:sz w:val="24"/>
          <w:szCs w:val="24"/>
          <w:lang w:val="es-MX"/>
        </w:rPr>
        <w:t>Evaluación y informes regulares sobre la implementación del plan a intervalos de 6 o 12 meses.</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lang w:val="es-MX"/>
        </w:rPr>
      </w:pPr>
      <w:r w:rsidRPr="007A3748">
        <w:rPr>
          <w:sz w:val="24"/>
          <w:szCs w:val="24"/>
          <w:lang w:val="es-PR"/>
        </w:rPr>
        <w:br w:type="page"/>
      </w:r>
      <w:r>
        <w:rPr>
          <w:b/>
          <w:bCs/>
          <w:sz w:val="24"/>
          <w:szCs w:val="24"/>
          <w:lang w:val="es-MX"/>
        </w:rPr>
        <w:t>ARQUIDIÓCESIS DE NUEVA YORK</w:t>
      </w:r>
    </w:p>
    <w:p w:rsidR="00AF1CD2" w:rsidRDefault="002E6470"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s-MX"/>
        </w:rPr>
      </w:pPr>
      <w:r>
        <w:rPr>
          <w:b/>
          <w:bCs/>
          <w:i/>
          <w:iCs/>
          <w:sz w:val="24"/>
          <w:szCs w:val="24"/>
          <w:lang w:val="es-MX"/>
        </w:rPr>
        <w:t>HACIENDO NUEVAS</w:t>
      </w:r>
      <w:r w:rsidR="0014125E">
        <w:rPr>
          <w:b/>
          <w:bCs/>
          <w:i/>
          <w:iCs/>
          <w:sz w:val="24"/>
          <w:szCs w:val="24"/>
          <w:lang w:val="es-MX"/>
        </w:rPr>
        <w:t xml:space="preserve"> TODAS LAS COSAS</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134980">
      <w:pPr>
        <w:pStyle w:val="Heading1"/>
        <w:rPr>
          <w:lang w:val="es-MX"/>
        </w:rPr>
      </w:pPr>
      <w:bookmarkStart w:id="14" w:name="_Toc368407090"/>
      <w:r>
        <w:rPr>
          <w:lang w:val="es-MX"/>
        </w:rPr>
        <w:t>PROCESO DE TRANSICIÓN</w:t>
      </w:r>
      <w:bookmarkEnd w:id="14"/>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s-MX"/>
        </w:rPr>
      </w:pPr>
      <w:r>
        <w:rPr>
          <w:sz w:val="24"/>
          <w:szCs w:val="24"/>
          <w:lang w:val="es-MX"/>
        </w:rPr>
        <w:t>Reflexión sobre el sentido y la realidad de transiciones</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TRANSICIÓN Y EL GRUPO REID</w:t>
      </w:r>
    </w:p>
    <w:p w:rsidR="00AF1CD2" w:rsidRDefault="00AF1CD2">
      <w:pPr>
        <w:spacing w:line="2" w:lineRule="exact"/>
        <w:rPr>
          <w:sz w:val="24"/>
          <w:szCs w:val="24"/>
        </w:rPr>
      </w:pPr>
    </w:p>
    <w:p w:rsidR="00AF1CD2" w:rsidRPr="007906B3" w:rsidRDefault="0014125E" w:rsidP="007906B3">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Pensamientos, sentimientos, imágenes sobre transición...</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QUE ES TRANSICIÓN (Bill Bridges)</w:t>
      </w: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lang w:val="es-MX"/>
        </w:rPr>
      </w:pPr>
      <w:r>
        <w:rPr>
          <w:sz w:val="24"/>
          <w:szCs w:val="24"/>
          <w:lang w:val="es-MX"/>
        </w:rPr>
        <w:t>Una transición es un proceso de cambio desde una realidad de algunas cosas TERMINANDO hacia un tiempo entre medio o una ZONA DESIERTO en donde nada parece seguro y llegando a un EMPEZAR NUEVO. Movimiento por estas etapas toma tiempo y se facilita por medio de reflexión y acción sobre asuntos y preguntas claves.</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EL CAMBIO Y TU</w:t>
      </w:r>
    </w:p>
    <w:p w:rsidR="00AF1CD2" w:rsidRPr="007906B3" w:rsidRDefault="0014125E" w:rsidP="007906B3">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 xml:space="preserve">Pensar en una experiencia de cambio que fue una lucha y/o un </w:t>
      </w:r>
      <w:r w:rsidR="000903E7" w:rsidRPr="007906B3">
        <w:rPr>
          <w:sz w:val="24"/>
          <w:szCs w:val="24"/>
          <w:lang w:val="es-MX"/>
        </w:rPr>
        <w:t>éxito</w:t>
      </w:r>
      <w:r w:rsidRPr="007906B3">
        <w:rPr>
          <w:sz w:val="24"/>
          <w:szCs w:val="24"/>
          <w:lang w:val="es-MX"/>
        </w:rPr>
        <w:t>.</w:t>
      </w:r>
    </w:p>
    <w:p w:rsidR="00AF1CD2" w:rsidRPr="007906B3" w:rsidRDefault="0014125E" w:rsidP="007906B3">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Que ayuda y que obstaculiza tu movimiento a través de tiempos de cambio?</w:t>
      </w:r>
    </w:p>
    <w:p w:rsidR="00AF1CD2" w:rsidRPr="007906B3" w:rsidRDefault="0014125E" w:rsidP="007906B3">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El Continuo de Cambio</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POR QUE ENFOCAR TIEMPOS DE TRANSICIÓN</w:t>
      </w: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lang w:val="es-MX"/>
        </w:rPr>
      </w:pPr>
      <w:r>
        <w:rPr>
          <w:sz w:val="24"/>
          <w:szCs w:val="24"/>
          <w:lang w:val="es-MX"/>
        </w:rPr>
        <w:t xml:space="preserve">Personas y organizaciones mueven </w:t>
      </w:r>
      <w:r w:rsidR="00B131A0">
        <w:rPr>
          <w:sz w:val="24"/>
          <w:szCs w:val="24"/>
          <w:lang w:val="es-MX"/>
        </w:rPr>
        <w:t>más</w:t>
      </w:r>
      <w:r>
        <w:rPr>
          <w:sz w:val="24"/>
          <w:szCs w:val="24"/>
          <w:lang w:val="es-MX"/>
        </w:rPr>
        <w:t xml:space="preserve"> fácilmente y eficazmente por transiciones cuando tienen tiempo de entender lo que está terminando, bregar con las heridas o pérdidas pasadas, trabajar para dejar atrás las cosas que impiden la transición exitosa y ver las oportunidades y las retas de aceptar la nueva realidad.</w:t>
      </w:r>
    </w:p>
    <w:p w:rsidR="00AF1CD2" w:rsidRPr="007906B3" w:rsidRDefault="0014125E" w:rsidP="007906B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“Mejor es precaver que tener que remediar”</w:t>
      </w:r>
    </w:p>
    <w:p w:rsidR="00AF1CD2" w:rsidRPr="007906B3" w:rsidRDefault="0014125E" w:rsidP="007906B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Un tiempo de transición es un tiempo de crises - un tiempo de peligro y de oportunidad.</w:t>
      </w:r>
    </w:p>
    <w:p w:rsidR="00AF1CD2" w:rsidRPr="007906B3" w:rsidRDefault="0014125E" w:rsidP="007906B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 xml:space="preserve">Desde la perspectiva de la fe, un tiempo de transición es un tiempo de muerte y resurrección.  El Misterio Pascual es la transición </w:t>
      </w:r>
      <w:r w:rsidR="00B131A0">
        <w:rPr>
          <w:sz w:val="24"/>
          <w:szCs w:val="24"/>
          <w:lang w:val="es-MX"/>
        </w:rPr>
        <w:t>más</w:t>
      </w:r>
      <w:r w:rsidRPr="007906B3">
        <w:rPr>
          <w:sz w:val="24"/>
          <w:szCs w:val="24"/>
          <w:lang w:val="es-MX"/>
        </w:rPr>
        <w:t xml:space="preserve"> importante para los cristianos.  El Triduo Santo es el movimiento de Viernes Santo a través de Sábado Santo llegando a la Pascua de Resurrección.</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PREGUNTAS CLAVES (Gordy Myers)</w:t>
      </w:r>
    </w:p>
    <w:p w:rsidR="00AF1CD2" w:rsidRPr="007906B3" w:rsidRDefault="0014125E" w:rsidP="007906B3">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Que esta cambiando y que continua como era? (Continuidad)</w:t>
      </w:r>
    </w:p>
    <w:p w:rsidR="00AF1CD2" w:rsidRPr="007906B3" w:rsidRDefault="0014125E" w:rsidP="007906B3">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Come podemos recordar y celebrar el pasado? (Tradiciones y realidades)</w:t>
      </w:r>
    </w:p>
    <w:p w:rsidR="00AF1CD2" w:rsidRPr="007906B3" w:rsidRDefault="0014125E" w:rsidP="007906B3">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Donde estamos ahora? (Fuerzas y debilidades)</w:t>
      </w:r>
    </w:p>
    <w:p w:rsidR="00AF1CD2" w:rsidRPr="007906B3" w:rsidRDefault="00620712" w:rsidP="007906B3">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Cuáles</w:t>
      </w:r>
      <w:r w:rsidR="0014125E" w:rsidRPr="007906B3">
        <w:rPr>
          <w:sz w:val="24"/>
          <w:szCs w:val="24"/>
          <w:lang w:val="es-MX"/>
        </w:rPr>
        <w:t xml:space="preserve"> son las heridas del pasado y como dejarlos atrás? (Cicatrices y perdidas)</w:t>
      </w:r>
    </w:p>
    <w:p w:rsidR="00AF1CD2" w:rsidRPr="007906B3" w:rsidRDefault="0014125E" w:rsidP="007906B3">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A donde vamos ahora? (Esperanzas y sueños)</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OBSTÁCULOS A LA TRANSICIÓN</w:t>
      </w:r>
    </w:p>
    <w:p w:rsidR="00AF1CD2" w:rsidRPr="007906B3" w:rsidRDefault="0014125E" w:rsidP="007906B3">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Resistencia al cambio</w:t>
      </w:r>
    </w:p>
    <w:p w:rsidR="00AF1CD2" w:rsidRPr="007906B3" w:rsidRDefault="0014125E" w:rsidP="007906B3">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Falta de liderazgo</w:t>
      </w:r>
    </w:p>
    <w:p w:rsidR="00AF1CD2" w:rsidRPr="007906B3" w:rsidRDefault="0014125E" w:rsidP="007906B3">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Falta de planificación</w:t>
      </w:r>
    </w:p>
    <w:p w:rsidR="00AF1CD2" w:rsidRPr="007906B3" w:rsidRDefault="0014125E" w:rsidP="007906B3">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Falta de creencia y acción</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Pr="007906B3" w:rsidRDefault="0014125E" w:rsidP="007906B3">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POR QUE RESISTAN EL CAMBIO LAS PERSONAS? (The Alban Institute)</w:t>
      </w:r>
    </w:p>
    <w:p w:rsidR="00AF1CD2" w:rsidRPr="007906B3" w:rsidRDefault="0014125E" w:rsidP="007906B3">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 xml:space="preserve">Hay cinco razones </w:t>
      </w:r>
      <w:r w:rsidR="00B131A0">
        <w:rPr>
          <w:sz w:val="24"/>
          <w:szCs w:val="24"/>
          <w:lang w:val="es-MX"/>
        </w:rPr>
        <w:t>más</w:t>
      </w:r>
      <w:r w:rsidRPr="007906B3">
        <w:rPr>
          <w:sz w:val="24"/>
          <w:szCs w:val="24"/>
          <w:lang w:val="es-MX"/>
        </w:rPr>
        <w:t xml:space="preserve"> comunes por la resistencia al cambio:</w:t>
      </w:r>
      <w:r w:rsidRPr="007906B3">
        <w:rPr>
          <w:sz w:val="24"/>
          <w:szCs w:val="24"/>
          <w:lang w:val="es-MX"/>
        </w:rPr>
        <w:tab/>
      </w:r>
      <w:r w:rsidRPr="007906B3">
        <w:rPr>
          <w:sz w:val="24"/>
          <w:szCs w:val="24"/>
          <w:lang w:val="es-MX"/>
        </w:rPr>
        <w:tab/>
      </w:r>
      <w:r w:rsidRPr="007906B3">
        <w:rPr>
          <w:sz w:val="24"/>
          <w:szCs w:val="24"/>
          <w:lang w:val="es-MX"/>
        </w:rPr>
        <w:tab/>
      </w:r>
    </w:p>
    <w:p w:rsidR="00AF1CD2" w:rsidRPr="007906B3" w:rsidRDefault="0014125E" w:rsidP="007906B3">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El deseo de no perder alguien o algo de valor - inversión personal</w:t>
      </w:r>
    </w:p>
    <w:p w:rsidR="00AF1CD2" w:rsidRPr="007906B3" w:rsidRDefault="0014125E" w:rsidP="007906B3">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 xml:space="preserve">Falta de entender los cambio y su </w:t>
      </w:r>
      <w:r w:rsidR="005F5D0E" w:rsidRPr="007906B3">
        <w:rPr>
          <w:sz w:val="24"/>
          <w:szCs w:val="24"/>
          <w:lang w:val="es-MX"/>
        </w:rPr>
        <w:t>implicación</w:t>
      </w:r>
    </w:p>
    <w:p w:rsidR="00AF1CD2" w:rsidRPr="007906B3" w:rsidRDefault="0014125E" w:rsidP="007906B3">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Creer que el cambio no tiene sentido por mi o por nosotros - en otras palabras el “por que” no fue explicado bien.</w:t>
      </w:r>
    </w:p>
    <w:p w:rsidR="00AF1CD2" w:rsidRPr="007906B3" w:rsidRDefault="0014125E" w:rsidP="007906B3">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Baja tolerancia hacia el cambio</w:t>
      </w:r>
    </w:p>
    <w:p w:rsidR="00AF1CD2" w:rsidRPr="007906B3" w:rsidRDefault="0014125E" w:rsidP="007906B3">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sidRPr="007906B3">
        <w:rPr>
          <w:sz w:val="24"/>
          <w:szCs w:val="24"/>
          <w:lang w:val="es-MX"/>
        </w:rPr>
        <w:t>Confianza limitada en las personas dirigiendo el proceso.</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lang w:val="es-MX"/>
        </w:rPr>
      </w:pPr>
      <w:r>
        <w:rPr>
          <w:sz w:val="24"/>
          <w:szCs w:val="24"/>
          <w:lang w:val="es-MX"/>
        </w:rPr>
        <w:t>8.</w:t>
      </w:r>
      <w:r>
        <w:rPr>
          <w:sz w:val="24"/>
          <w:szCs w:val="24"/>
          <w:lang w:val="es-MX"/>
        </w:rPr>
        <w:tab/>
        <w:t>UN CUADRO DE UNA TRANSICIÓN EXITOSA</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lang w:val="es-MX"/>
        </w:rPr>
      </w:pPr>
      <w:r>
        <w:rPr>
          <w:sz w:val="24"/>
          <w:szCs w:val="24"/>
          <w:lang w:val="es-MX"/>
        </w:rPr>
        <w:t>EL PROCESO DE TRANSICIÓN</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021843"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r>
        <w:rPr>
          <w:noProof/>
          <w:sz w:val="24"/>
          <w:szCs w:val="24"/>
        </w:rPr>
        <mc:AlternateContent>
          <mc:Choice Requires="wpg">
            <w:drawing>
              <wp:inline distT="0" distB="0" distL="0" distR="0" wp14:anchorId="3D7235BD" wp14:editId="61845E83">
                <wp:extent cx="6413500" cy="3054350"/>
                <wp:effectExtent l="0" t="0" r="25400"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3054350"/>
                          <a:chOff x="1419" y="1640"/>
                          <a:chExt cx="14314" cy="9277"/>
                        </a:xfrm>
                      </wpg:grpSpPr>
                      <wps:wsp>
                        <wps:cNvPr id="3" name="Oval 4"/>
                        <wps:cNvSpPr>
                          <a:spLocks noChangeArrowheads="1"/>
                        </wps:cNvSpPr>
                        <wps:spPr bwMode="auto">
                          <a:xfrm>
                            <a:off x="1419" y="1640"/>
                            <a:ext cx="3740" cy="3310"/>
                          </a:xfrm>
                          <a:prstGeom prst="ellipse">
                            <a:avLst/>
                          </a:prstGeom>
                          <a:solidFill>
                            <a:srgbClr val="FFFFFF"/>
                          </a:solidFill>
                          <a:ln w="9525">
                            <a:solidFill>
                              <a:srgbClr val="000000"/>
                            </a:solidFill>
                            <a:round/>
                            <a:headEnd/>
                            <a:tailEnd/>
                          </a:ln>
                        </wps:spPr>
                        <wps:txbx>
                          <w:txbxContent>
                            <w:p w:rsidR="009642F1" w:rsidRPr="00021843" w:rsidRDefault="009642F1" w:rsidP="00403ADB">
                              <w:pPr>
                                <w:jc w:val="center"/>
                                <w:rPr>
                                  <w:rFonts w:ascii="Arial Rounded MT Bold" w:hAnsi="Arial Rounded MT Bold"/>
                                </w:rPr>
                              </w:pPr>
                              <w:r w:rsidRPr="00021843">
                                <w:rPr>
                                  <w:rFonts w:ascii="Arial Rounded MT Bold" w:hAnsi="Arial Rounded MT Bold"/>
                                </w:rPr>
                                <w:t>EL PASADO</w:t>
                              </w:r>
                            </w:p>
                            <w:p w:rsidR="009642F1" w:rsidRPr="00021843" w:rsidRDefault="009642F1" w:rsidP="00403ADB">
                              <w:pPr>
                                <w:jc w:val="center"/>
                                <w:rPr>
                                  <w:rFonts w:ascii="Arial Rounded MT Bold" w:hAnsi="Arial Rounded MT Bold"/>
                                </w:rPr>
                              </w:pPr>
                              <w:r w:rsidRPr="00620712">
                                <w:rPr>
                                  <w:rFonts w:ascii="Arial Rounded MT Bold" w:hAnsi="Arial Rounded MT Bold"/>
                                  <w:lang w:val="es-PR"/>
                                </w:rPr>
                                <w:t>Realidades</w:t>
                              </w:r>
                              <w:r w:rsidRPr="00021843">
                                <w:rPr>
                                  <w:rFonts w:ascii="Arial Rounded MT Bold" w:hAnsi="Arial Rounded MT Bold"/>
                                </w:rPr>
                                <w:t xml:space="preserve"> </w:t>
                              </w:r>
                            </w:p>
                            <w:p w:rsidR="009642F1" w:rsidRPr="00021843" w:rsidRDefault="009642F1" w:rsidP="00403ADB">
                              <w:pPr>
                                <w:jc w:val="center"/>
                                <w:rPr>
                                  <w:rFonts w:ascii="Arial Rounded MT Bold" w:hAnsi="Arial Rounded MT Bold"/>
                                </w:rPr>
                              </w:pPr>
                              <w:r w:rsidRPr="00021843">
                                <w:rPr>
                                  <w:rFonts w:ascii="Arial Rounded MT Bold" w:hAnsi="Arial Rounded MT Bold"/>
                                </w:rPr>
                                <w:t xml:space="preserve">y </w:t>
                              </w:r>
                              <w:r w:rsidRPr="00620712">
                                <w:rPr>
                                  <w:rFonts w:ascii="Arial Rounded MT Bold" w:hAnsi="Arial Rounded MT Bold"/>
                                  <w:lang w:val="es-PR"/>
                                </w:rPr>
                                <w:t>Tradiciones</w:t>
                              </w:r>
                            </w:p>
                          </w:txbxContent>
                        </wps:txbx>
                        <wps:bodyPr rot="0" vert="horz" wrap="square" lIns="91440" tIns="45720" rIns="91440" bIns="45720" anchor="t" anchorCtr="0" upright="1">
                          <a:noAutofit/>
                        </wps:bodyPr>
                      </wps:wsp>
                      <wps:wsp>
                        <wps:cNvPr id="4" name="Oval 5"/>
                        <wps:cNvSpPr>
                          <a:spLocks noChangeArrowheads="1"/>
                        </wps:cNvSpPr>
                        <wps:spPr bwMode="auto">
                          <a:xfrm>
                            <a:off x="11650" y="1640"/>
                            <a:ext cx="3954" cy="3626"/>
                          </a:xfrm>
                          <a:prstGeom prst="ellipse">
                            <a:avLst/>
                          </a:prstGeom>
                          <a:solidFill>
                            <a:srgbClr val="FFFFFF"/>
                          </a:solidFill>
                          <a:ln w="9525">
                            <a:solidFill>
                              <a:srgbClr val="000000"/>
                            </a:solidFill>
                            <a:round/>
                            <a:headEnd/>
                            <a:tailEnd/>
                          </a:ln>
                        </wps:spPr>
                        <wps:txbx>
                          <w:txbxContent>
                            <w:p w:rsidR="009642F1" w:rsidRPr="009240C1" w:rsidRDefault="009642F1" w:rsidP="00403ADB">
                              <w:pPr>
                                <w:jc w:val="center"/>
                                <w:rPr>
                                  <w:rFonts w:ascii="Arial Rounded MT Bold" w:hAnsi="Arial Rounded MT Bold"/>
                                  <w:szCs w:val="32"/>
                                  <w:lang w:val="es-ES"/>
                                </w:rPr>
                              </w:pPr>
                              <w:r w:rsidRPr="009240C1">
                                <w:rPr>
                                  <w:rFonts w:ascii="Arial Rounded MT Bold" w:hAnsi="Arial Rounded MT Bold"/>
                                  <w:szCs w:val="32"/>
                                  <w:lang w:val="es-ES"/>
                                </w:rPr>
                                <w:t>LAS HERIDAS</w:t>
                              </w:r>
                            </w:p>
                            <w:p w:rsidR="009642F1" w:rsidRPr="009240C1" w:rsidRDefault="009642F1" w:rsidP="00403ADB">
                              <w:pPr>
                                <w:jc w:val="center"/>
                                <w:rPr>
                                  <w:rFonts w:ascii="Arial Rounded MT Bold" w:hAnsi="Arial Rounded MT Bold"/>
                                  <w:szCs w:val="32"/>
                                  <w:lang w:val="es-AR"/>
                                </w:rPr>
                              </w:pPr>
                              <w:r>
                                <w:rPr>
                                  <w:rFonts w:ascii="Arial Rounded MT Bold" w:hAnsi="Arial Rounded MT Bold"/>
                                  <w:szCs w:val="32"/>
                                  <w:lang w:val="es-AR"/>
                                </w:rPr>
                                <w:t xml:space="preserve">Pérdidas, cicatrices y </w:t>
                              </w:r>
                              <w:r w:rsidRPr="009240C1">
                                <w:rPr>
                                  <w:rFonts w:ascii="Arial Rounded MT Bold" w:hAnsi="Arial Rounded MT Bold"/>
                                  <w:szCs w:val="32"/>
                                  <w:lang w:val="es-AR"/>
                                </w:rPr>
                                <w:t>cosas</w:t>
                              </w:r>
                              <w:r>
                                <w:rPr>
                                  <w:rFonts w:ascii="Arial Rounded MT Bold" w:hAnsi="Arial Rounded MT Bold"/>
                                  <w:szCs w:val="32"/>
                                  <w:lang w:val="es-AR"/>
                                </w:rPr>
                                <w:t xml:space="preserve"> que </w:t>
                              </w:r>
                              <w:r w:rsidRPr="009240C1">
                                <w:rPr>
                                  <w:rFonts w:ascii="Arial Rounded MT Bold" w:hAnsi="Arial Rounded MT Bold"/>
                                  <w:szCs w:val="32"/>
                                  <w:lang w:val="es-AR"/>
                                </w:rPr>
                                <w:t>se</w:t>
                              </w:r>
                            </w:p>
                            <w:p w:rsidR="009642F1" w:rsidRPr="009240C1" w:rsidRDefault="009642F1" w:rsidP="00403ADB">
                              <w:pPr>
                                <w:ind w:left="-270"/>
                                <w:jc w:val="center"/>
                                <w:rPr>
                                  <w:rFonts w:ascii="Arial Rounded MT Bold" w:hAnsi="Arial Rounded MT Bold"/>
                                  <w:szCs w:val="32"/>
                                  <w:lang w:val="es-AR"/>
                                </w:rPr>
                              </w:pPr>
                              <w:r w:rsidRPr="009240C1">
                                <w:rPr>
                                  <w:rFonts w:ascii="Arial Rounded MT Bold" w:hAnsi="Arial Rounded MT Bold"/>
                                  <w:szCs w:val="32"/>
                                  <w:lang w:val="es-AR"/>
                                </w:rPr>
                                <w:t>deben dejar</w:t>
                              </w:r>
                            </w:p>
                          </w:txbxContent>
                        </wps:txbx>
                        <wps:bodyPr rot="0" vert="horz" wrap="square" lIns="91440" tIns="45720" rIns="91440" bIns="45720" anchor="t" anchorCtr="0" upright="1">
                          <a:noAutofit/>
                        </wps:bodyPr>
                      </wps:wsp>
                      <wps:wsp>
                        <wps:cNvPr id="5" name="AutoShape 6"/>
                        <wps:cNvSpPr>
                          <a:spLocks noChangeArrowheads="1"/>
                        </wps:cNvSpPr>
                        <wps:spPr bwMode="auto">
                          <a:xfrm>
                            <a:off x="1419" y="5466"/>
                            <a:ext cx="3740" cy="833"/>
                          </a:xfrm>
                          <a:prstGeom prst="roundRect">
                            <a:avLst>
                              <a:gd name="adj" fmla="val 16667"/>
                            </a:avLst>
                          </a:prstGeom>
                          <a:solidFill>
                            <a:srgbClr val="FFFFFF"/>
                          </a:solidFill>
                          <a:ln w="9525">
                            <a:solidFill>
                              <a:srgbClr val="000000"/>
                            </a:solidFill>
                            <a:round/>
                            <a:headEnd/>
                            <a:tailEnd/>
                          </a:ln>
                        </wps:spPr>
                        <wps:txbx>
                          <w:txbxContent>
                            <w:p w:rsidR="009642F1" w:rsidRPr="009240C1" w:rsidRDefault="009642F1" w:rsidP="00403ADB">
                              <w:pPr>
                                <w:jc w:val="center"/>
                                <w:rPr>
                                  <w:rFonts w:ascii="Arial Rounded MT Bold" w:hAnsi="Arial Rounded MT Bold"/>
                                  <w:sz w:val="24"/>
                                  <w:szCs w:val="32"/>
                                </w:rPr>
                              </w:pPr>
                              <w:r w:rsidRPr="009240C1">
                                <w:rPr>
                                  <w:rFonts w:ascii="Arial Rounded MT Bold" w:hAnsi="Arial Rounded MT Bold"/>
                                  <w:sz w:val="24"/>
                                  <w:szCs w:val="32"/>
                                </w:rPr>
                                <w:t>CONCLUSION</w:t>
                              </w:r>
                            </w:p>
                          </w:txbxContent>
                        </wps:txbx>
                        <wps:bodyPr rot="0" vert="horz" wrap="square" lIns="91440" tIns="45720" rIns="91440" bIns="45720" anchor="t" anchorCtr="0" upright="1">
                          <a:noAutofit/>
                        </wps:bodyPr>
                      </wps:wsp>
                      <wps:wsp>
                        <wps:cNvPr id="6" name="AutoShape 7"/>
                        <wps:cNvSpPr>
                          <a:spLocks noChangeArrowheads="1"/>
                        </wps:cNvSpPr>
                        <wps:spPr bwMode="auto">
                          <a:xfrm>
                            <a:off x="11327" y="5574"/>
                            <a:ext cx="4083" cy="809"/>
                          </a:xfrm>
                          <a:prstGeom prst="roundRect">
                            <a:avLst>
                              <a:gd name="adj" fmla="val 16667"/>
                            </a:avLst>
                          </a:prstGeom>
                          <a:solidFill>
                            <a:srgbClr val="FFFFFF"/>
                          </a:solidFill>
                          <a:ln w="9525">
                            <a:solidFill>
                              <a:srgbClr val="000000"/>
                            </a:solidFill>
                            <a:round/>
                            <a:headEnd/>
                            <a:tailEnd/>
                          </a:ln>
                        </wps:spPr>
                        <wps:txbx>
                          <w:txbxContent>
                            <w:p w:rsidR="009642F1" w:rsidRPr="009240C1" w:rsidRDefault="009642F1" w:rsidP="00403ADB">
                              <w:pPr>
                                <w:jc w:val="center"/>
                                <w:rPr>
                                  <w:rFonts w:ascii="Arial Rounded MT Bold" w:hAnsi="Arial Rounded MT Bold"/>
                                  <w:sz w:val="24"/>
                                  <w:szCs w:val="32"/>
                                </w:rPr>
                              </w:pPr>
                              <w:r w:rsidRPr="009240C1">
                                <w:rPr>
                                  <w:rFonts w:ascii="Arial Rounded MT Bold" w:hAnsi="Arial Rounded MT Bold"/>
                                  <w:sz w:val="24"/>
                                  <w:szCs w:val="32"/>
                                </w:rPr>
                                <w:t>NUEVOS  COMIENZOS</w:t>
                              </w:r>
                            </w:p>
                          </w:txbxContent>
                        </wps:txbx>
                        <wps:bodyPr rot="0" vert="horz" wrap="square" lIns="91440" tIns="45720" rIns="91440" bIns="45720" anchor="t" anchorCtr="0" upright="1">
                          <a:noAutofit/>
                        </wps:bodyPr>
                      </wps:wsp>
                      <wps:wsp>
                        <wps:cNvPr id="7" name="AutoShape 8"/>
                        <wps:cNvSpPr>
                          <a:spLocks noChangeArrowheads="1"/>
                        </wps:cNvSpPr>
                        <wps:spPr bwMode="auto">
                          <a:xfrm>
                            <a:off x="4975" y="6578"/>
                            <a:ext cx="7613" cy="1294"/>
                          </a:xfrm>
                          <a:prstGeom prst="flowChartAlternateProcess">
                            <a:avLst/>
                          </a:prstGeom>
                          <a:solidFill>
                            <a:srgbClr val="FFFFFF"/>
                          </a:solidFill>
                          <a:ln w="9525">
                            <a:solidFill>
                              <a:srgbClr val="000000"/>
                            </a:solidFill>
                            <a:miter lim="800000"/>
                            <a:headEnd/>
                            <a:tailEnd/>
                          </a:ln>
                        </wps:spPr>
                        <wps:txbx>
                          <w:txbxContent>
                            <w:p w:rsidR="009642F1" w:rsidRPr="009240C1" w:rsidRDefault="009642F1" w:rsidP="00403ADB">
                              <w:pPr>
                                <w:rPr>
                                  <w:rFonts w:ascii="Arial Rounded MT Bold" w:hAnsi="Arial Rounded MT Bold"/>
                                  <w:sz w:val="24"/>
                                  <w:szCs w:val="28"/>
                                  <w:lang w:val="es-AR"/>
                                </w:rPr>
                              </w:pPr>
                              <w:r w:rsidRPr="009240C1">
                                <w:rPr>
                                  <w:rFonts w:ascii="Arial Rounded MT Bold" w:hAnsi="Arial Rounded MT Bold"/>
                                  <w:sz w:val="24"/>
                                  <w:szCs w:val="28"/>
                                  <w:lang w:val="es-AR"/>
                                </w:rPr>
                                <w:t>ENTRE LAS ZONAS VACIAS, DESERTICAS</w:t>
                              </w:r>
                            </w:p>
                          </w:txbxContent>
                        </wps:txbx>
                        <wps:bodyPr rot="0" vert="horz" wrap="square" lIns="91440" tIns="45720" rIns="91440" bIns="45720" anchor="t" anchorCtr="0" upright="1">
                          <a:noAutofit/>
                        </wps:bodyPr>
                      </wps:wsp>
                      <wps:wsp>
                        <wps:cNvPr id="8" name="Oval 9"/>
                        <wps:cNvSpPr>
                          <a:spLocks noChangeArrowheads="1"/>
                        </wps:cNvSpPr>
                        <wps:spPr bwMode="auto">
                          <a:xfrm>
                            <a:off x="1419" y="7650"/>
                            <a:ext cx="3332" cy="3160"/>
                          </a:xfrm>
                          <a:prstGeom prst="ellipse">
                            <a:avLst/>
                          </a:prstGeom>
                          <a:solidFill>
                            <a:srgbClr val="FFFFFF"/>
                          </a:solidFill>
                          <a:ln w="9525">
                            <a:solidFill>
                              <a:srgbClr val="000000"/>
                            </a:solidFill>
                            <a:round/>
                            <a:headEnd/>
                            <a:tailEnd/>
                          </a:ln>
                        </wps:spPr>
                        <wps:txbx>
                          <w:txbxContent>
                            <w:p w:rsidR="009642F1" w:rsidRPr="009240C1" w:rsidRDefault="009642F1" w:rsidP="00403ADB">
                              <w:pPr>
                                <w:jc w:val="center"/>
                                <w:rPr>
                                  <w:rFonts w:ascii="Arial Rounded MT Bold" w:hAnsi="Arial Rounded MT Bold"/>
                                  <w:szCs w:val="28"/>
                                  <w:u w:val="single"/>
                                  <w:lang w:val="es-AR"/>
                                </w:rPr>
                              </w:pPr>
                              <w:r w:rsidRPr="009240C1">
                                <w:rPr>
                                  <w:rFonts w:ascii="Arial Rounded MT Bold" w:hAnsi="Arial Rounded MT Bold"/>
                                  <w:szCs w:val="28"/>
                                  <w:u w:val="single"/>
                                  <w:lang w:val="es-AR"/>
                                </w:rPr>
                                <w:t>EL PRESENTE</w:t>
                              </w:r>
                            </w:p>
                            <w:p w:rsidR="009642F1" w:rsidRPr="009240C1" w:rsidRDefault="009642F1" w:rsidP="00403ADB">
                              <w:pPr>
                                <w:jc w:val="center"/>
                                <w:rPr>
                                  <w:rFonts w:ascii="Arial Rounded MT Bold" w:hAnsi="Arial Rounded MT Bold"/>
                                  <w:szCs w:val="28"/>
                                  <w:lang w:val="es-AR"/>
                                </w:rPr>
                              </w:pPr>
                              <w:r w:rsidRPr="009240C1">
                                <w:rPr>
                                  <w:rFonts w:ascii="Arial Rounded MT Bold" w:hAnsi="Arial Rounded MT Bold"/>
                                  <w:szCs w:val="28"/>
                                  <w:lang w:val="es-AR"/>
                                </w:rPr>
                                <w:t>Fortalezas y</w:t>
                              </w:r>
                            </w:p>
                            <w:p w:rsidR="009642F1" w:rsidRPr="009240C1" w:rsidRDefault="009642F1" w:rsidP="00403ADB">
                              <w:pPr>
                                <w:jc w:val="center"/>
                                <w:rPr>
                                  <w:sz w:val="16"/>
                                </w:rPr>
                              </w:pPr>
                              <w:r w:rsidRPr="009240C1">
                                <w:rPr>
                                  <w:rFonts w:ascii="Arial Rounded MT Bold" w:hAnsi="Arial Rounded MT Bold"/>
                                  <w:szCs w:val="28"/>
                                  <w:lang w:val="es-AR"/>
                                </w:rPr>
                                <w:t>dificultades</w:t>
                              </w:r>
                            </w:p>
                          </w:txbxContent>
                        </wps:txbx>
                        <wps:bodyPr rot="0" vert="horz" wrap="square" lIns="91440" tIns="45720" rIns="91440" bIns="45720" anchor="t" anchorCtr="0" upright="1">
                          <a:noAutofit/>
                        </wps:bodyPr>
                      </wps:wsp>
                      <wps:wsp>
                        <wps:cNvPr id="9" name="Oval 10"/>
                        <wps:cNvSpPr>
                          <a:spLocks noChangeArrowheads="1"/>
                        </wps:cNvSpPr>
                        <wps:spPr bwMode="auto">
                          <a:xfrm>
                            <a:off x="12358" y="7651"/>
                            <a:ext cx="3375" cy="3159"/>
                          </a:xfrm>
                          <a:prstGeom prst="ellipse">
                            <a:avLst/>
                          </a:prstGeom>
                          <a:solidFill>
                            <a:srgbClr val="FFFFFF"/>
                          </a:solidFill>
                          <a:ln w="9525">
                            <a:solidFill>
                              <a:srgbClr val="000000"/>
                            </a:solidFill>
                            <a:round/>
                            <a:headEnd/>
                            <a:tailEnd/>
                          </a:ln>
                        </wps:spPr>
                        <wps:txbx>
                          <w:txbxContent>
                            <w:p w:rsidR="009642F1" w:rsidRPr="009240C1" w:rsidRDefault="009642F1" w:rsidP="00403ADB">
                              <w:pPr>
                                <w:jc w:val="center"/>
                                <w:rPr>
                                  <w:rFonts w:ascii="Arial Rounded MT Bold" w:hAnsi="Arial Rounded MT Bold"/>
                                  <w:szCs w:val="24"/>
                                </w:rPr>
                              </w:pPr>
                              <w:r w:rsidRPr="009240C1">
                                <w:rPr>
                                  <w:rFonts w:ascii="Arial Rounded MT Bold" w:hAnsi="Arial Rounded MT Bold"/>
                                  <w:szCs w:val="24"/>
                                </w:rPr>
                                <w:t>EL FUTURO</w:t>
                              </w:r>
                            </w:p>
                            <w:p w:rsidR="009642F1" w:rsidRPr="009240C1" w:rsidRDefault="009642F1" w:rsidP="00620712">
                              <w:pPr>
                                <w:jc w:val="center"/>
                                <w:rPr>
                                  <w:rFonts w:ascii="Arial Rounded MT Bold" w:hAnsi="Arial Rounded MT Bold"/>
                                  <w:szCs w:val="24"/>
                                </w:rPr>
                              </w:pPr>
                              <w:r w:rsidRPr="00620712">
                                <w:rPr>
                                  <w:rFonts w:ascii="Arial Rounded MT Bold" w:hAnsi="Arial Rounded MT Bold"/>
                                  <w:szCs w:val="24"/>
                                  <w:lang w:val="es-PR"/>
                                </w:rPr>
                                <w:t>Sueños</w:t>
                              </w:r>
                              <w:r w:rsidRPr="009240C1">
                                <w:rPr>
                                  <w:rFonts w:ascii="Arial Rounded MT Bold" w:hAnsi="Arial Rounded MT Bold"/>
                                  <w:szCs w:val="24"/>
                                </w:rPr>
                                <w:t xml:space="preserve"> y </w:t>
                              </w:r>
                              <w:r w:rsidRPr="00620712">
                                <w:rPr>
                                  <w:rFonts w:ascii="Arial Rounded MT Bold" w:hAnsi="Arial Rounded MT Bold"/>
                                  <w:szCs w:val="24"/>
                                  <w:lang w:val="es-PR"/>
                                </w:rPr>
                                <w:t>esperanzas</w:t>
                              </w:r>
                            </w:p>
                          </w:txbxContent>
                        </wps:txbx>
                        <wps:bodyPr rot="0" vert="horz" wrap="square" lIns="91440" tIns="45720" rIns="91440" bIns="45720" anchor="t" anchorCtr="0" upright="1">
                          <a:noAutofit/>
                        </wps:bodyPr>
                      </wps:wsp>
                      <wps:wsp>
                        <wps:cNvPr id="10" name="Oval 11"/>
                        <wps:cNvSpPr>
                          <a:spLocks noChangeArrowheads="1"/>
                        </wps:cNvSpPr>
                        <wps:spPr bwMode="auto">
                          <a:xfrm>
                            <a:off x="6706" y="7930"/>
                            <a:ext cx="3612" cy="2987"/>
                          </a:xfrm>
                          <a:prstGeom prst="ellipse">
                            <a:avLst/>
                          </a:prstGeom>
                          <a:solidFill>
                            <a:srgbClr val="FFFFFF"/>
                          </a:solidFill>
                          <a:ln w="9525">
                            <a:solidFill>
                              <a:srgbClr val="000000"/>
                            </a:solidFill>
                            <a:round/>
                            <a:headEnd/>
                            <a:tailEnd/>
                          </a:ln>
                        </wps:spPr>
                        <wps:txbx>
                          <w:txbxContent>
                            <w:p w:rsidR="009642F1" w:rsidRPr="009240C1" w:rsidRDefault="009642F1" w:rsidP="00403ADB">
                              <w:pPr>
                                <w:jc w:val="center"/>
                                <w:rPr>
                                  <w:rFonts w:ascii="Arial Rounded MT Bold" w:hAnsi="Arial Rounded MT Bold"/>
                                  <w:szCs w:val="28"/>
                                </w:rPr>
                              </w:pPr>
                              <w:r w:rsidRPr="009240C1">
                                <w:rPr>
                                  <w:rFonts w:ascii="Arial Rounded MT Bold" w:hAnsi="Arial Rounded MT Bold"/>
                                  <w:szCs w:val="28"/>
                                </w:rPr>
                                <w:t>CONTINUIDAD</w:t>
                              </w:r>
                            </w:p>
                            <w:p w:rsidR="009642F1" w:rsidRPr="009240C1" w:rsidRDefault="009642F1" w:rsidP="00620712">
                              <w:pPr>
                                <w:jc w:val="center"/>
                                <w:rPr>
                                  <w:rFonts w:ascii="Arial Rounded MT Bold" w:hAnsi="Arial Rounded MT Bold"/>
                                  <w:szCs w:val="28"/>
                                </w:rPr>
                              </w:pPr>
                              <w:r w:rsidRPr="00620712">
                                <w:rPr>
                                  <w:rFonts w:ascii="Arial Rounded MT Bold" w:hAnsi="Arial Rounded MT Bold"/>
                                  <w:szCs w:val="28"/>
                                  <w:lang w:val="es-PR"/>
                                </w:rPr>
                                <w:t>Permaneciendo</w:t>
                              </w:r>
                              <w:r w:rsidRPr="009240C1">
                                <w:rPr>
                                  <w:rFonts w:ascii="Arial Rounded MT Bold" w:hAnsi="Arial Rounded MT Bold"/>
                                  <w:szCs w:val="28"/>
                                </w:rPr>
                                <w:t xml:space="preserve"> </w:t>
                              </w:r>
                              <w:r w:rsidRPr="00620712">
                                <w:rPr>
                                  <w:rFonts w:ascii="Arial Rounded MT Bold" w:hAnsi="Arial Rounded MT Bold"/>
                                  <w:szCs w:val="28"/>
                                  <w:lang w:val="es-PR"/>
                                </w:rPr>
                                <w:t>creciendo</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6211" y="1762"/>
                            <a:ext cx="4428" cy="3504"/>
                          </a:xfrm>
                          <a:prstGeom prst="rect">
                            <a:avLst/>
                          </a:prstGeom>
                          <a:solidFill>
                            <a:srgbClr val="FFFFFF"/>
                          </a:solidFill>
                          <a:ln w="9525">
                            <a:solidFill>
                              <a:srgbClr val="000000"/>
                            </a:solidFill>
                            <a:miter lim="800000"/>
                            <a:headEnd/>
                            <a:tailEnd/>
                          </a:ln>
                        </wps:spPr>
                        <wps:txbx>
                          <w:txbxContent>
                            <w:p w:rsidR="009642F1" w:rsidRPr="00021843" w:rsidRDefault="009642F1" w:rsidP="00403ADB">
                              <w:pPr>
                                <w:jc w:val="center"/>
                                <w:rPr>
                                  <w:rFonts w:ascii="Arial Rounded MT Bold" w:hAnsi="Arial Rounded MT Bold"/>
                                  <w:lang w:val="es-AR"/>
                                </w:rPr>
                              </w:pPr>
                            </w:p>
                            <w:p w:rsidR="009642F1" w:rsidRPr="00021843" w:rsidRDefault="009642F1" w:rsidP="00403ADB">
                              <w:pPr>
                                <w:jc w:val="center"/>
                                <w:rPr>
                                  <w:rFonts w:ascii="Arial Rounded MT Bold" w:hAnsi="Arial Rounded MT Bold"/>
                                  <w:lang w:val="es-AR"/>
                                </w:rPr>
                              </w:pPr>
                              <w:r w:rsidRPr="00021843">
                                <w:rPr>
                                  <w:rFonts w:ascii="Arial Rounded MT Bold" w:hAnsi="Arial Rounded MT Bold"/>
                                  <w:lang w:val="es-AR"/>
                                </w:rPr>
                                <w:t>REDUCCION</w:t>
                              </w:r>
                            </w:p>
                            <w:p w:rsidR="009642F1" w:rsidRPr="00021843" w:rsidRDefault="009642F1" w:rsidP="00403ADB">
                              <w:pPr>
                                <w:jc w:val="center"/>
                                <w:rPr>
                                  <w:rFonts w:ascii="Arial Rounded MT Bold" w:hAnsi="Arial Rounded MT Bold"/>
                                  <w:lang w:val="es-AR"/>
                                </w:rPr>
                              </w:pPr>
                              <w:r w:rsidRPr="00021843">
                                <w:rPr>
                                  <w:rFonts w:ascii="Arial Rounded MT Bold" w:hAnsi="Arial Rounded MT Bold"/>
                                  <w:lang w:val="es-AR"/>
                                </w:rPr>
                                <w:t>RESISTENCIA</w:t>
                              </w:r>
                            </w:p>
                            <w:p w:rsidR="009642F1" w:rsidRPr="00021843" w:rsidRDefault="009642F1" w:rsidP="00403ADB">
                              <w:pPr>
                                <w:jc w:val="center"/>
                                <w:rPr>
                                  <w:rFonts w:ascii="Arial Rounded MT Bold" w:hAnsi="Arial Rounded MT Bold"/>
                                  <w:lang w:val="es-AR"/>
                                </w:rPr>
                              </w:pPr>
                              <w:r w:rsidRPr="00021843">
                                <w:rPr>
                                  <w:rFonts w:ascii="Arial Rounded MT Bold" w:hAnsi="Arial Rounded MT Bold"/>
                                  <w:lang w:val="es-AR"/>
                                </w:rPr>
                                <w:t>LIDERAZGO EFECTIVO</w:t>
                              </w:r>
                            </w:p>
                            <w:p w:rsidR="009642F1" w:rsidRPr="00021843" w:rsidRDefault="009642F1" w:rsidP="00403ADB">
                              <w:pPr>
                                <w:jc w:val="center"/>
                                <w:rPr>
                                  <w:rFonts w:ascii="Arial Rounded MT Bold" w:hAnsi="Arial Rounded MT Bold"/>
                                  <w:lang w:val="es-AR"/>
                                </w:rPr>
                              </w:pPr>
                              <w:r w:rsidRPr="00021843">
                                <w:rPr>
                                  <w:rFonts w:ascii="Arial Rounded MT Bold" w:hAnsi="Arial Rounded MT Bold"/>
                                  <w:lang w:val="es-AR"/>
                                </w:rPr>
                                <w:t>BUENA PLANIFICACION</w:t>
                              </w:r>
                            </w:p>
                            <w:p w:rsidR="009642F1" w:rsidRPr="00021843" w:rsidRDefault="009642F1" w:rsidP="00403ADB">
                              <w:pPr>
                                <w:jc w:val="center"/>
                                <w:rPr>
                                  <w:rFonts w:ascii="Arial Rounded MT Bold" w:hAnsi="Arial Rounded MT Bold"/>
                                  <w:lang w:val="es-AR"/>
                                </w:rPr>
                              </w:pPr>
                              <w:r w:rsidRPr="00021843">
                                <w:rPr>
                                  <w:rFonts w:ascii="Arial Rounded MT Bold" w:hAnsi="Arial Rounded MT Bold"/>
                                  <w:lang w:val="es-AR"/>
                                </w:rPr>
                                <w:t>Misterio Pascual</w:t>
                              </w:r>
                            </w:p>
                            <w:p w:rsidR="009642F1" w:rsidRPr="009240C1" w:rsidRDefault="009642F1" w:rsidP="00403ADB">
                              <w:pPr>
                                <w:rPr>
                                  <w:sz w:val="18"/>
                                  <w:lang w:val="es-AR"/>
                                </w:rPr>
                              </w:pPr>
                            </w:p>
                          </w:txbxContent>
                        </wps:txbx>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oup 2" o:spid="_x0000_s1026" style="width:505pt;height:240.5pt;mso-position-horizontal-relative:char;mso-position-vertical-relative:line" coordorigin="1419,1640" coordsize="14314,92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Uk82QEAAC2GwAADgAAAGRycy9lMm9Eb2MueG1s7Fnbbtw2EH0v0H8g9F6vqOuuYDkwnNgokDZG&#10;034AV6K0ailRJWlrna/vcKjL2k5qNEUXTbL7sCBFaTg8c3g0Q52/2reC3HOlG9nlHj3zPcK7QpZN&#10;V+feb79e/7D2iDasK5mQHc+9B669Vxfff3c+9BkP5E6KkisCRjqdDX3u7Yzps9VKFzveMn0me97B&#10;YCVVywx0Vb0qFRvAeitWge8nq0Gqsley4FrD1ddu0LtA+1XFC/OuqjQ3ROQe+GbwX+H/1v6vLs5Z&#10;VivW75pidIN9hhctazqYdDb1mhlG7lTzzFTbFEpqWZmzQrYrWVVNwXENsBrqP1nNjZJ3Pa6lzoa6&#10;n2ECaJ/g9Nlmi5/vbxVpytwLPNKxFkKEs5LAQjP0dQZ33Kj+fX+r3Pqg+VYWf2gYXj0dt/3a3Uy2&#10;w0+yBHPszkiEZl+p1pqARZM9RuBhjgDfG1LAxSSiYexDoAoYC/04gp6LUbGDQNrnaEQ3HoFhmkTz&#10;2JvxeRqFNHJPb4I0tY+uWOZmRm9H7+zSgHB6wVT/O0zf71jPMVTaIjZiGk6YvrtngkQOUrxhwlM7&#10;MEknr3asq/mlUnLYcVaCPxTdt46CRfeA7WgIxYvofgSlCeMwBdwcwCFFBGeIWNYrbW64bIlt5B4X&#10;oum1XRjL2P1bbRyg0132spaiKa8bIbCj6u2VUASWm3vX+Btj8Og20ZEh9zZxEKPlR2P60ISPv4+Z&#10;gK3RleANyyxab8a2YY1wbViT6JCiDjEXcbPf7uEhC+NWlg8ApJJOE0DDoLGT6oNHBtCD3NN/3jHF&#10;PSJ+7CAYGxpZ2Ax2ojgNoKMOR7aHI6wrwFTuGY+45pVxonPXq6bewUwUV97JS9geVYO4Ll6NfgM/&#10;j0RU2DNu8yNR42MSlSawxR/v55mpm3jczGESJCMLJhmZOPgVMxV1GVVgocaJsIhKPBHW7h8UX4IE&#10;sUDNagni9F/LaxwlOC/LZtLO8roOw7/nLGrYL5CjLPpqBa0ux83Iyt89UrUCMhL7/qBJkkyvNBRj&#10;fLlN++CL1OIx8zhJ8vPcIXnOcAz+sRhOwyBFXY7jFDOXheKRv4bMxqZoa39zorhNQz6dbiDFUQhO&#10;Io6J15IeA79c1rGI+PqIqUe0SeE1AixO4hTnXRieJnRkOA02yP5P58iVkAMk78pcCsNVxwy/dfXo&#10;ouqOIP8DpW4bcJGIprVb1/4s3P88hUZOz+XMKZM+KPngvOMgk0Z1PJZiT4VxajNqjOuck4QhlPdY&#10;U9PkGyz5xpQRMDlp8BMNhrOUA76684BjETYIY9guIMDAWCxzFgEOQ6vNjrHxCznG13hIgYydK5qT&#10;wh4oLHD0EWXnAvkIdV+S+pCXW8Zuwqcam9BRY4PNeirTvrXDirlCOTH2kLF0Yqwt9uGYV3ACZBlf&#10;R8egbUDBBaAtTROcdxHaKApAg1FoY/+FTFc9OqoA9yEp/sqS2rn++FIIjF814OMQBmP8kGW/Ph32&#10;oX34ue3iLwAAAP//AwBQSwMEFAAGAAgAAAAhAE0nHDncAAAABgEAAA8AAABkcnMvZG93bnJldi54&#10;bWxMj81qwzAQhO+FvoPYQm+NpP4RXMshhLanUGhSKL1trI1tYq2MpdjO21fppbkMDLPMfJsvJteK&#10;gfrQeDagZwoEceltw5WBr+3b3RxEiMgWW89k4EQBFsX1VY6Z9SN/0rCJlUglHDI0UMfYZVKGsiaH&#10;YeY74pTtfe8wJttX0vY4pnLXynulnqXDhtNCjR2taioPm6Mz8D7iuHzQr8P6sF+dfrZPH99rTcbc&#10;3kzLFxCRpvh/DGf8hA5FYtr5I9sgWgPpkfin50xplfzOwONcK5BFLi/xi18AAAD//wMAUEsBAi0A&#10;FAAGAAgAAAAhAOSZw8D7AAAA4QEAABMAAAAAAAAAAAAAAAAAAAAAAFtDb250ZW50X1R5cGVzXS54&#10;bWxQSwECLQAUAAYACAAAACEAI7Jq4dcAAACUAQAACwAAAAAAAAAAAAAAAAAsAQAAX3JlbHMvLnJl&#10;bHNQSwECLQAUAAYACAAAACEAlOUk82QEAAC2GwAADgAAAAAAAAAAAAAAAAAsAgAAZHJzL2Uyb0Rv&#10;Yy54bWxQSwECLQAUAAYACAAAACEATSccOdwAAAAGAQAADwAAAAAAAAAAAAAAAAC8BgAAZHJzL2Rv&#10;d25yZXYueG1sUEsFBgAAAAAEAAQA8wAAAMUHAAAAAA==&#10;">
                <v:oval id="Oval 4" o:spid="_x0000_s1027" style="position:absolute;left:1419;top:1640;width:3740;height:3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twgAA&#10;ANoAAAAPAAAAZHJzL2Rvd25yZXYueG1sRI9Ba8JAFITvQv/D8grezMYGRVJXkYqghx4a9f7IPpNg&#10;9m3Ivsb033eFQo/DzHzDrLeja9VAfWg8G5gnKSji0tuGKwOX82G2AhUE2WLrmQz8UIDt5mWyxtz6&#10;B3/RUEilIoRDjgZqkS7XOpQ1OQyJ74ijd/O9Q4myr7Tt8RHhrtVvabrUDhuOCzV29FFTeS++nYF9&#10;tSuWg85kkd32R1ncr5+nbG7M9HXcvYMSGuU//Nc+WgMZPK/EG6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v63CAAAA2gAAAA8AAAAAAAAAAAAAAAAAlwIAAGRycy9kb3du&#10;cmV2LnhtbFBLBQYAAAAABAAEAPUAAACGAwAAAAA=&#10;">
                  <v:textbox>
                    <w:txbxContent>
                      <w:p w:rsidR="009642F1" w:rsidRPr="00021843" w:rsidRDefault="009642F1" w:rsidP="00403ADB">
                        <w:pPr>
                          <w:jc w:val="center"/>
                          <w:rPr>
                            <w:rFonts w:ascii="Arial Rounded MT Bold" w:hAnsi="Arial Rounded MT Bold"/>
                          </w:rPr>
                        </w:pPr>
                        <w:r w:rsidRPr="00021843">
                          <w:rPr>
                            <w:rFonts w:ascii="Arial Rounded MT Bold" w:hAnsi="Arial Rounded MT Bold"/>
                          </w:rPr>
                          <w:t>EL PASADO</w:t>
                        </w:r>
                      </w:p>
                      <w:p w:rsidR="009642F1" w:rsidRPr="00021843" w:rsidRDefault="009642F1" w:rsidP="00403ADB">
                        <w:pPr>
                          <w:jc w:val="center"/>
                          <w:rPr>
                            <w:rFonts w:ascii="Arial Rounded MT Bold" w:hAnsi="Arial Rounded MT Bold"/>
                          </w:rPr>
                        </w:pPr>
                        <w:r w:rsidRPr="00620712">
                          <w:rPr>
                            <w:rFonts w:ascii="Arial Rounded MT Bold" w:hAnsi="Arial Rounded MT Bold"/>
                            <w:lang w:val="es-PR"/>
                          </w:rPr>
                          <w:t>Realidades</w:t>
                        </w:r>
                        <w:r w:rsidRPr="00021843">
                          <w:rPr>
                            <w:rFonts w:ascii="Arial Rounded MT Bold" w:hAnsi="Arial Rounded MT Bold"/>
                          </w:rPr>
                          <w:t xml:space="preserve"> </w:t>
                        </w:r>
                      </w:p>
                      <w:p w:rsidR="009642F1" w:rsidRPr="00021843" w:rsidRDefault="009642F1" w:rsidP="00403ADB">
                        <w:pPr>
                          <w:jc w:val="center"/>
                          <w:rPr>
                            <w:rFonts w:ascii="Arial Rounded MT Bold" w:hAnsi="Arial Rounded MT Bold"/>
                          </w:rPr>
                        </w:pPr>
                        <w:r w:rsidRPr="00021843">
                          <w:rPr>
                            <w:rFonts w:ascii="Arial Rounded MT Bold" w:hAnsi="Arial Rounded MT Bold"/>
                          </w:rPr>
                          <w:t xml:space="preserve">y </w:t>
                        </w:r>
                        <w:r w:rsidRPr="00620712">
                          <w:rPr>
                            <w:rFonts w:ascii="Arial Rounded MT Bold" w:hAnsi="Arial Rounded MT Bold"/>
                            <w:lang w:val="es-PR"/>
                          </w:rPr>
                          <w:t>Tradiciones</w:t>
                        </w:r>
                      </w:p>
                    </w:txbxContent>
                  </v:textbox>
                </v:oval>
                <v:oval id="Oval 5" o:spid="_x0000_s1028" style="position:absolute;left:11650;top:1640;width:3954;height:36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CfZwgAA&#10;ANoAAAAPAAAAZHJzL2Rvd25yZXYueG1sRI9Ba8JAFITvhf6H5RW81Y2NSkldRSqCHjw0tvdH9pkE&#10;s29D9hnjv3cFocdhZr5hFqvBNaqnLtSeDUzGCSjiwtuaSwO/x+37J6ggyBYbz2TgRgFWy9eXBWbW&#10;X/mH+lxKFSEcMjRQibSZ1qGoyGEY+5Y4eiffOZQou1LbDq8R7hr9kSRz7bDmuFBhS98VFef84gxs&#10;ynU+73Uqs/S02cns/HfYpxNjRm/D+guU0CD/4Wd7Zw1M4XEl3gC9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4J9nCAAAA2gAAAA8AAAAAAAAAAAAAAAAAlwIAAGRycy9kb3du&#10;cmV2LnhtbFBLBQYAAAAABAAEAPUAAACGAwAAAAA=&#10;">
                  <v:textbox>
                    <w:txbxContent>
                      <w:p w:rsidR="009642F1" w:rsidRPr="009240C1" w:rsidRDefault="009642F1" w:rsidP="00403ADB">
                        <w:pPr>
                          <w:jc w:val="center"/>
                          <w:rPr>
                            <w:rFonts w:ascii="Arial Rounded MT Bold" w:hAnsi="Arial Rounded MT Bold"/>
                            <w:szCs w:val="32"/>
                            <w:lang w:val="es-ES"/>
                          </w:rPr>
                        </w:pPr>
                        <w:r w:rsidRPr="009240C1">
                          <w:rPr>
                            <w:rFonts w:ascii="Arial Rounded MT Bold" w:hAnsi="Arial Rounded MT Bold"/>
                            <w:szCs w:val="32"/>
                            <w:lang w:val="es-ES"/>
                          </w:rPr>
                          <w:t>LAS HERIDAS</w:t>
                        </w:r>
                      </w:p>
                      <w:p w:rsidR="009642F1" w:rsidRPr="009240C1" w:rsidRDefault="009642F1" w:rsidP="00403ADB">
                        <w:pPr>
                          <w:jc w:val="center"/>
                          <w:rPr>
                            <w:rFonts w:ascii="Arial Rounded MT Bold" w:hAnsi="Arial Rounded MT Bold"/>
                            <w:szCs w:val="32"/>
                            <w:lang w:val="es-AR"/>
                          </w:rPr>
                        </w:pPr>
                        <w:r>
                          <w:rPr>
                            <w:rFonts w:ascii="Arial Rounded MT Bold" w:hAnsi="Arial Rounded MT Bold"/>
                            <w:szCs w:val="32"/>
                            <w:lang w:val="es-AR"/>
                          </w:rPr>
                          <w:t xml:space="preserve">Pérdidas, cicatrices y </w:t>
                        </w:r>
                        <w:r w:rsidRPr="009240C1">
                          <w:rPr>
                            <w:rFonts w:ascii="Arial Rounded MT Bold" w:hAnsi="Arial Rounded MT Bold"/>
                            <w:szCs w:val="32"/>
                            <w:lang w:val="es-AR"/>
                          </w:rPr>
                          <w:t>cosas</w:t>
                        </w:r>
                        <w:r>
                          <w:rPr>
                            <w:rFonts w:ascii="Arial Rounded MT Bold" w:hAnsi="Arial Rounded MT Bold"/>
                            <w:szCs w:val="32"/>
                            <w:lang w:val="es-AR"/>
                          </w:rPr>
                          <w:t xml:space="preserve"> que </w:t>
                        </w:r>
                        <w:r w:rsidRPr="009240C1">
                          <w:rPr>
                            <w:rFonts w:ascii="Arial Rounded MT Bold" w:hAnsi="Arial Rounded MT Bold"/>
                            <w:szCs w:val="32"/>
                            <w:lang w:val="es-AR"/>
                          </w:rPr>
                          <w:t>se</w:t>
                        </w:r>
                      </w:p>
                      <w:p w:rsidR="009642F1" w:rsidRPr="009240C1" w:rsidRDefault="009642F1" w:rsidP="00403ADB">
                        <w:pPr>
                          <w:ind w:left="-270"/>
                          <w:jc w:val="center"/>
                          <w:rPr>
                            <w:rFonts w:ascii="Arial Rounded MT Bold" w:hAnsi="Arial Rounded MT Bold"/>
                            <w:szCs w:val="32"/>
                            <w:lang w:val="es-AR"/>
                          </w:rPr>
                        </w:pPr>
                        <w:r w:rsidRPr="009240C1">
                          <w:rPr>
                            <w:rFonts w:ascii="Arial Rounded MT Bold" w:hAnsi="Arial Rounded MT Bold"/>
                            <w:szCs w:val="32"/>
                            <w:lang w:val="es-AR"/>
                          </w:rPr>
                          <w:t>deben dejar</w:t>
                        </w:r>
                      </w:p>
                    </w:txbxContent>
                  </v:textbox>
                </v:oval>
                <v:roundrect id="AutoShape 6" o:spid="_x0000_s1029" style="position:absolute;left:1419;top:5466;width:3740;height:833;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Zxr2wgAA&#10;ANoAAAAPAAAAZHJzL2Rvd25yZXYueG1sRI9Ba8JAFITvhf6H5RV6a3YrKDa6ihQsvUljDz2+Zp9J&#10;MPs27m5i6q/vCoLHYWa+YZbr0bZiIB8axxpeMwWCuHSm4UrD9377MgcRIrLB1jFp+KMA69XjwxJz&#10;4878RUMRK5EgHHLUUMfY5VKGsiaLIXMdcfIOzluMSfpKGo/nBLetnCg1kxYbTgs1dvReU3ksequh&#10;NKpX/mfYvf1OY3EZ+hPLj5PWz0/jZgEi0hjv4Vv702iYwvVKugF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hnGvbCAAAA2gAAAA8AAAAAAAAAAAAAAAAAlwIAAGRycy9kb3du&#10;cmV2LnhtbFBLBQYAAAAABAAEAPUAAACGAwAAAAA=&#10;">
                  <v:textbox>
                    <w:txbxContent>
                      <w:p w:rsidR="009642F1" w:rsidRPr="009240C1" w:rsidRDefault="009642F1" w:rsidP="00403ADB">
                        <w:pPr>
                          <w:jc w:val="center"/>
                          <w:rPr>
                            <w:rFonts w:ascii="Arial Rounded MT Bold" w:hAnsi="Arial Rounded MT Bold"/>
                            <w:sz w:val="24"/>
                            <w:szCs w:val="32"/>
                          </w:rPr>
                        </w:pPr>
                        <w:r w:rsidRPr="009240C1">
                          <w:rPr>
                            <w:rFonts w:ascii="Arial Rounded MT Bold" w:hAnsi="Arial Rounded MT Bold"/>
                            <w:sz w:val="24"/>
                            <w:szCs w:val="32"/>
                          </w:rPr>
                          <w:t>CONCLUSION</w:t>
                        </w:r>
                      </w:p>
                    </w:txbxContent>
                  </v:textbox>
                </v:roundrect>
                <v:roundrect id="AutoShape 7" o:spid="_x0000_s1030" style="position:absolute;left:11327;top:5574;width:4083;height:809;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YSBwgAA&#10;ANoAAAAPAAAAZHJzL2Rvd25yZXYueG1sRI9Ba8JAFITvhf6H5RV6a3YrVNroKlKw9CamPfT4mn0m&#10;wezbuLuJ0V/vCoLHYWa+YebL0bZiIB8axxpeMwWCuHSm4UrD78/65R1EiMgGW8ek4UQBlovHhznm&#10;xh15S0MRK5EgHHLUUMfY5VKGsiaLIXMdcfJ2zluMSfpKGo/HBLetnCg1lRYbTgs1dvRZU7kvequh&#10;NKpX/m/YfPy/xeI89AeWXwetn5/G1QxEpDHew7f2t9EwheuVdAPk4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1hIHCAAAA2gAAAA8AAAAAAAAAAAAAAAAAlwIAAGRycy9kb3du&#10;cmV2LnhtbFBLBQYAAAAABAAEAPUAAACGAwAAAAA=&#10;">
                  <v:textbox>
                    <w:txbxContent>
                      <w:p w:rsidR="009642F1" w:rsidRPr="009240C1" w:rsidRDefault="009642F1" w:rsidP="00403ADB">
                        <w:pPr>
                          <w:jc w:val="center"/>
                          <w:rPr>
                            <w:rFonts w:ascii="Arial Rounded MT Bold" w:hAnsi="Arial Rounded MT Bold"/>
                            <w:sz w:val="24"/>
                            <w:szCs w:val="32"/>
                          </w:rPr>
                        </w:pPr>
                        <w:r w:rsidRPr="009240C1">
                          <w:rPr>
                            <w:rFonts w:ascii="Arial Rounded MT Bold" w:hAnsi="Arial Rounded MT Bold"/>
                            <w:sz w:val="24"/>
                            <w:szCs w:val="32"/>
                          </w:rPr>
                          <w:t>NUEVOS  COMIENZOS</w:t>
                        </w:r>
                      </w:p>
                    </w:txbxContent>
                  </v:textbox>
                </v:roundre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31" type="#_x0000_t176" style="position:absolute;left:4975;top:6578;width:7613;height:1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vcclwwAA&#10;ANoAAAAPAAAAZHJzL2Rvd25yZXYueG1sRI9Ba8JAFITvQv/D8gredKMFTVNXkUrFgxdTodfX7Gs2&#10;NPs2ZNcY/fWuIHgcZuYbZrHqbS06an3lWMFknIAgLpyuuFRw/P4apSB8QNZYOyYFF/KwWr4MFphp&#10;d+YDdXkoRYSwz1CBCaHJpPSFIYt+7Bri6P251mKIsi2lbvEc4baW0ySZSYsVxwWDDX0aKv7zk1XQ&#10;76+/76ftpMiDSWfzn7dusz5KpYav/foDRKA+PMOP9k4rmMP9Srw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vcclwwAAANoAAAAPAAAAAAAAAAAAAAAAAJcCAABkcnMvZG93&#10;bnJldi54bWxQSwUGAAAAAAQABAD1AAAAhwMAAAAA&#10;">
                  <v:textbox>
                    <w:txbxContent>
                      <w:p w:rsidR="009642F1" w:rsidRPr="009240C1" w:rsidRDefault="009642F1" w:rsidP="00403ADB">
                        <w:pPr>
                          <w:rPr>
                            <w:rFonts w:ascii="Arial Rounded MT Bold" w:hAnsi="Arial Rounded MT Bold"/>
                            <w:sz w:val="24"/>
                            <w:szCs w:val="28"/>
                            <w:lang w:val="es-AR"/>
                          </w:rPr>
                        </w:pPr>
                        <w:r w:rsidRPr="009240C1">
                          <w:rPr>
                            <w:rFonts w:ascii="Arial Rounded MT Bold" w:hAnsi="Arial Rounded MT Bold"/>
                            <w:sz w:val="24"/>
                            <w:szCs w:val="28"/>
                            <w:lang w:val="es-AR"/>
                          </w:rPr>
                          <w:t>ENTRE LAS ZONAS VACIAS, DESERTICAS</w:t>
                        </w:r>
                      </w:p>
                    </w:txbxContent>
                  </v:textbox>
                </v:shape>
                <v:oval id="Oval 9" o:spid="_x0000_s1032" style="position:absolute;left:1419;top:7650;width:3332;height:3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S3cvgAA&#10;ANoAAAAPAAAAZHJzL2Rvd25yZXYueG1sRE9Ni8IwEL0L+x/CLHjTVIsiXaOIIuhhD1vd+9CMbbGZ&#10;lGas9d+bw8IeH+97vR1co3rqQu3ZwGyagCIuvK25NHC9HCcrUEGQLTaeycCLAmw3H6M1ZtY/+Yf6&#10;XEoVQzhkaKASaTOtQ1GRwzD1LXHkbr5zKBF2pbYdPmO4a/Q8SZbaYc2xocKW9hUV9/zhDBzKXb7s&#10;dSqL9HY4yeL++31OZ8aMP4fdFyihQf7Ff+6TNRC3xivxBu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TUt3L4AAADaAAAADwAAAAAAAAAAAAAAAACXAgAAZHJzL2Rvd25yZXYu&#10;eG1sUEsFBgAAAAAEAAQA9QAAAIIDAAAAAA==&#10;">
                  <v:textbox>
                    <w:txbxContent>
                      <w:p w:rsidR="009642F1" w:rsidRPr="009240C1" w:rsidRDefault="009642F1" w:rsidP="00403ADB">
                        <w:pPr>
                          <w:jc w:val="center"/>
                          <w:rPr>
                            <w:rFonts w:ascii="Arial Rounded MT Bold" w:hAnsi="Arial Rounded MT Bold"/>
                            <w:szCs w:val="28"/>
                            <w:u w:val="single"/>
                            <w:lang w:val="es-AR"/>
                          </w:rPr>
                        </w:pPr>
                        <w:r w:rsidRPr="009240C1">
                          <w:rPr>
                            <w:rFonts w:ascii="Arial Rounded MT Bold" w:hAnsi="Arial Rounded MT Bold"/>
                            <w:szCs w:val="28"/>
                            <w:u w:val="single"/>
                            <w:lang w:val="es-AR"/>
                          </w:rPr>
                          <w:t>EL PRESENTE</w:t>
                        </w:r>
                      </w:p>
                      <w:p w:rsidR="009642F1" w:rsidRPr="009240C1" w:rsidRDefault="009642F1" w:rsidP="00403ADB">
                        <w:pPr>
                          <w:jc w:val="center"/>
                          <w:rPr>
                            <w:rFonts w:ascii="Arial Rounded MT Bold" w:hAnsi="Arial Rounded MT Bold"/>
                            <w:szCs w:val="28"/>
                            <w:lang w:val="es-AR"/>
                          </w:rPr>
                        </w:pPr>
                        <w:r w:rsidRPr="009240C1">
                          <w:rPr>
                            <w:rFonts w:ascii="Arial Rounded MT Bold" w:hAnsi="Arial Rounded MT Bold"/>
                            <w:szCs w:val="28"/>
                            <w:lang w:val="es-AR"/>
                          </w:rPr>
                          <w:t>Fortalezas y</w:t>
                        </w:r>
                      </w:p>
                      <w:p w:rsidR="009642F1" w:rsidRPr="009240C1" w:rsidRDefault="009642F1" w:rsidP="00403ADB">
                        <w:pPr>
                          <w:jc w:val="center"/>
                          <w:rPr>
                            <w:sz w:val="16"/>
                          </w:rPr>
                        </w:pPr>
                        <w:r w:rsidRPr="009240C1">
                          <w:rPr>
                            <w:rFonts w:ascii="Arial Rounded MT Bold" w:hAnsi="Arial Rounded MT Bold"/>
                            <w:szCs w:val="28"/>
                            <w:lang w:val="es-AR"/>
                          </w:rPr>
                          <w:t>dificultades</w:t>
                        </w:r>
                      </w:p>
                    </w:txbxContent>
                  </v:textbox>
                </v:oval>
                <v:oval id="Oval 10" o:spid="_x0000_s1033" style="position:absolute;left:12358;top:7651;width:3375;height:3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YhHwgAA&#10;ANoAAAAPAAAAZHJzL2Rvd25yZXYueG1sRI9Ba8JAFITvQv/D8oTedKNBaaOrSKVgDx4a2/sj+0yC&#10;2bch+4zx37sFocdhZr5h1tvBNaqnLtSeDcymCSjiwtuaSwM/p8/JG6ggyBYbz2TgTgG2m5fRGjPr&#10;b/xNfS6lihAOGRqoRNpM61BU5DBMfUscvbPvHEqUXalth7cId42eJ8lSO6w5LlTY0kdFxSW/OgP7&#10;cpcve53KIj3vD7K4/B6/0pkxr+NhtwIlNMh/+Nk+WAP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5iEfCAAAA2gAAAA8AAAAAAAAAAAAAAAAAlwIAAGRycy9kb3du&#10;cmV2LnhtbFBLBQYAAAAABAAEAPUAAACGAwAAAAA=&#10;">
                  <v:textbox>
                    <w:txbxContent>
                      <w:p w:rsidR="009642F1" w:rsidRPr="009240C1" w:rsidRDefault="009642F1" w:rsidP="00403ADB">
                        <w:pPr>
                          <w:jc w:val="center"/>
                          <w:rPr>
                            <w:rFonts w:ascii="Arial Rounded MT Bold" w:hAnsi="Arial Rounded MT Bold"/>
                            <w:szCs w:val="24"/>
                          </w:rPr>
                        </w:pPr>
                        <w:r w:rsidRPr="009240C1">
                          <w:rPr>
                            <w:rFonts w:ascii="Arial Rounded MT Bold" w:hAnsi="Arial Rounded MT Bold"/>
                            <w:szCs w:val="24"/>
                          </w:rPr>
                          <w:t>EL FUTURO</w:t>
                        </w:r>
                      </w:p>
                      <w:p w:rsidR="009642F1" w:rsidRPr="009240C1" w:rsidRDefault="009642F1" w:rsidP="00620712">
                        <w:pPr>
                          <w:jc w:val="center"/>
                          <w:rPr>
                            <w:rFonts w:ascii="Arial Rounded MT Bold" w:hAnsi="Arial Rounded MT Bold"/>
                            <w:szCs w:val="24"/>
                          </w:rPr>
                        </w:pPr>
                        <w:r w:rsidRPr="00620712">
                          <w:rPr>
                            <w:rFonts w:ascii="Arial Rounded MT Bold" w:hAnsi="Arial Rounded MT Bold"/>
                            <w:szCs w:val="24"/>
                            <w:lang w:val="es-PR"/>
                          </w:rPr>
                          <w:t>Sueños</w:t>
                        </w:r>
                        <w:r w:rsidRPr="009240C1">
                          <w:rPr>
                            <w:rFonts w:ascii="Arial Rounded MT Bold" w:hAnsi="Arial Rounded MT Bold"/>
                            <w:szCs w:val="24"/>
                          </w:rPr>
                          <w:t xml:space="preserve"> y </w:t>
                        </w:r>
                        <w:r w:rsidRPr="00620712">
                          <w:rPr>
                            <w:rFonts w:ascii="Arial Rounded MT Bold" w:hAnsi="Arial Rounded MT Bold"/>
                            <w:szCs w:val="24"/>
                            <w:lang w:val="es-PR"/>
                          </w:rPr>
                          <w:t>esperanzas</w:t>
                        </w:r>
                      </w:p>
                    </w:txbxContent>
                  </v:textbox>
                </v:oval>
                <v:oval id="Oval 11" o:spid="_x0000_s1034" style="position:absolute;left:6706;top:7930;width:3612;height:2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6xUwwAA&#10;ANsAAAAPAAAAZHJzL2Rvd25yZXYueG1sRI9Ba8JAEIXvhf6HZQq91Y0GRVJXEaVgDz002vuQHZNg&#10;djZkpzH9951DobcZ3pv3vtnsptCZkYbURnYwn2VgiKvoW64dXM5vL2swSZA9dpHJwQ8l2G0fHzZY&#10;+HjnTxpLqY2GcCrQQSPSF9amqqGAaRZ7YtWucQgoug619QPeNTx0dpFlKxuwZW1osKdDQ9Wt/A4O&#10;jvW+XI02l2V+PZ5kefv6eM/nzj0/TftXMEKT/Jv/rk9e8ZVe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6xUwwAAANsAAAAPAAAAAAAAAAAAAAAAAJcCAABkcnMvZG93&#10;bnJldi54bWxQSwUGAAAAAAQABAD1AAAAhwMAAAAA&#10;">
                  <v:textbox>
                    <w:txbxContent>
                      <w:p w:rsidR="009642F1" w:rsidRPr="009240C1" w:rsidRDefault="009642F1" w:rsidP="00403ADB">
                        <w:pPr>
                          <w:jc w:val="center"/>
                          <w:rPr>
                            <w:rFonts w:ascii="Arial Rounded MT Bold" w:hAnsi="Arial Rounded MT Bold"/>
                            <w:szCs w:val="28"/>
                          </w:rPr>
                        </w:pPr>
                        <w:r w:rsidRPr="009240C1">
                          <w:rPr>
                            <w:rFonts w:ascii="Arial Rounded MT Bold" w:hAnsi="Arial Rounded MT Bold"/>
                            <w:szCs w:val="28"/>
                          </w:rPr>
                          <w:t>CONTINUIDAD</w:t>
                        </w:r>
                      </w:p>
                      <w:p w:rsidR="009642F1" w:rsidRPr="009240C1" w:rsidRDefault="009642F1" w:rsidP="00620712">
                        <w:pPr>
                          <w:jc w:val="center"/>
                          <w:rPr>
                            <w:rFonts w:ascii="Arial Rounded MT Bold" w:hAnsi="Arial Rounded MT Bold"/>
                            <w:szCs w:val="28"/>
                          </w:rPr>
                        </w:pPr>
                        <w:r w:rsidRPr="00620712">
                          <w:rPr>
                            <w:rFonts w:ascii="Arial Rounded MT Bold" w:hAnsi="Arial Rounded MT Bold"/>
                            <w:szCs w:val="28"/>
                            <w:lang w:val="es-PR"/>
                          </w:rPr>
                          <w:t>Permaneciendo</w:t>
                        </w:r>
                        <w:r w:rsidRPr="009240C1">
                          <w:rPr>
                            <w:rFonts w:ascii="Arial Rounded MT Bold" w:hAnsi="Arial Rounded MT Bold"/>
                            <w:szCs w:val="28"/>
                          </w:rPr>
                          <w:t xml:space="preserve"> </w:t>
                        </w:r>
                        <w:r w:rsidRPr="00620712">
                          <w:rPr>
                            <w:rFonts w:ascii="Arial Rounded MT Bold" w:hAnsi="Arial Rounded MT Bold"/>
                            <w:szCs w:val="28"/>
                            <w:lang w:val="es-PR"/>
                          </w:rPr>
                          <w:t>creciendo</w:t>
                        </w:r>
                      </w:p>
                    </w:txbxContent>
                  </v:textbox>
                </v:oval>
                <v:rect id="Rectangle 12" o:spid="_x0000_s1035" style="position:absolute;left:6211;top:1762;width:4428;height:35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v:textbox>
                    <w:txbxContent>
                      <w:p w:rsidR="009642F1" w:rsidRPr="00021843" w:rsidRDefault="009642F1" w:rsidP="00403ADB">
                        <w:pPr>
                          <w:jc w:val="center"/>
                          <w:rPr>
                            <w:rFonts w:ascii="Arial Rounded MT Bold" w:hAnsi="Arial Rounded MT Bold"/>
                            <w:lang w:val="es-AR"/>
                          </w:rPr>
                        </w:pPr>
                      </w:p>
                      <w:p w:rsidR="009642F1" w:rsidRPr="00021843" w:rsidRDefault="009642F1" w:rsidP="00403ADB">
                        <w:pPr>
                          <w:jc w:val="center"/>
                          <w:rPr>
                            <w:rFonts w:ascii="Arial Rounded MT Bold" w:hAnsi="Arial Rounded MT Bold"/>
                            <w:lang w:val="es-AR"/>
                          </w:rPr>
                        </w:pPr>
                        <w:r w:rsidRPr="00021843">
                          <w:rPr>
                            <w:rFonts w:ascii="Arial Rounded MT Bold" w:hAnsi="Arial Rounded MT Bold"/>
                            <w:lang w:val="es-AR"/>
                          </w:rPr>
                          <w:t>REDUCCION</w:t>
                        </w:r>
                      </w:p>
                      <w:p w:rsidR="009642F1" w:rsidRPr="00021843" w:rsidRDefault="009642F1" w:rsidP="00403ADB">
                        <w:pPr>
                          <w:jc w:val="center"/>
                          <w:rPr>
                            <w:rFonts w:ascii="Arial Rounded MT Bold" w:hAnsi="Arial Rounded MT Bold"/>
                            <w:lang w:val="es-AR"/>
                          </w:rPr>
                        </w:pPr>
                        <w:r w:rsidRPr="00021843">
                          <w:rPr>
                            <w:rFonts w:ascii="Arial Rounded MT Bold" w:hAnsi="Arial Rounded MT Bold"/>
                            <w:lang w:val="es-AR"/>
                          </w:rPr>
                          <w:t>RESISTENCIA</w:t>
                        </w:r>
                      </w:p>
                      <w:p w:rsidR="009642F1" w:rsidRPr="00021843" w:rsidRDefault="009642F1" w:rsidP="00403ADB">
                        <w:pPr>
                          <w:jc w:val="center"/>
                          <w:rPr>
                            <w:rFonts w:ascii="Arial Rounded MT Bold" w:hAnsi="Arial Rounded MT Bold"/>
                            <w:lang w:val="es-AR"/>
                          </w:rPr>
                        </w:pPr>
                        <w:r w:rsidRPr="00021843">
                          <w:rPr>
                            <w:rFonts w:ascii="Arial Rounded MT Bold" w:hAnsi="Arial Rounded MT Bold"/>
                            <w:lang w:val="es-AR"/>
                          </w:rPr>
                          <w:t>LIDERAZGO EFECTIVO</w:t>
                        </w:r>
                      </w:p>
                      <w:p w:rsidR="009642F1" w:rsidRPr="00021843" w:rsidRDefault="009642F1" w:rsidP="00403ADB">
                        <w:pPr>
                          <w:jc w:val="center"/>
                          <w:rPr>
                            <w:rFonts w:ascii="Arial Rounded MT Bold" w:hAnsi="Arial Rounded MT Bold"/>
                            <w:lang w:val="es-AR"/>
                          </w:rPr>
                        </w:pPr>
                        <w:r w:rsidRPr="00021843">
                          <w:rPr>
                            <w:rFonts w:ascii="Arial Rounded MT Bold" w:hAnsi="Arial Rounded MT Bold"/>
                            <w:lang w:val="es-AR"/>
                          </w:rPr>
                          <w:t>BUENA PLANIFICACION</w:t>
                        </w:r>
                      </w:p>
                      <w:p w:rsidR="009642F1" w:rsidRPr="00021843" w:rsidRDefault="009642F1" w:rsidP="00403ADB">
                        <w:pPr>
                          <w:jc w:val="center"/>
                          <w:rPr>
                            <w:rFonts w:ascii="Arial Rounded MT Bold" w:hAnsi="Arial Rounded MT Bold"/>
                            <w:lang w:val="es-AR"/>
                          </w:rPr>
                        </w:pPr>
                        <w:r w:rsidRPr="00021843">
                          <w:rPr>
                            <w:rFonts w:ascii="Arial Rounded MT Bold" w:hAnsi="Arial Rounded MT Bold"/>
                            <w:lang w:val="es-AR"/>
                          </w:rPr>
                          <w:t>Misterio Pascual</w:t>
                        </w:r>
                      </w:p>
                      <w:p w:rsidR="009642F1" w:rsidRPr="009240C1" w:rsidRDefault="009642F1" w:rsidP="00403ADB">
                        <w:pPr>
                          <w:rPr>
                            <w:sz w:val="18"/>
                            <w:lang w:val="es-AR"/>
                          </w:rPr>
                        </w:pPr>
                      </w:p>
                    </w:txbxContent>
                  </v:textbox>
                </v:rect>
                <w10:anchorlock/>
              </v:group>
            </w:pict>
          </mc:Fallback>
        </mc:AlternateConten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sz w:val="24"/>
          <w:szCs w:val="24"/>
          <w:lang w:val="es-MX"/>
        </w:rPr>
      </w:pPr>
      <w:r>
        <w:rPr>
          <w:sz w:val="24"/>
          <w:szCs w:val="24"/>
          <w:lang w:val="es-MX"/>
        </w:rPr>
        <w:t>TERMINACIONES</w:t>
      </w:r>
      <w:r>
        <w:rPr>
          <w:sz w:val="24"/>
          <w:szCs w:val="24"/>
          <w:lang w:val="es-MX"/>
        </w:rPr>
        <w:tab/>
      </w:r>
      <w:r>
        <w:rPr>
          <w:sz w:val="24"/>
          <w:szCs w:val="24"/>
          <w:lang w:val="es-MX"/>
        </w:rPr>
        <w:tab/>
      </w:r>
      <w:r>
        <w:rPr>
          <w:sz w:val="24"/>
          <w:szCs w:val="24"/>
          <w:lang w:val="es-MX"/>
        </w:rPr>
        <w:tab/>
        <w:t>ZONA DESIERTO</w:t>
      </w:r>
      <w:r>
        <w:rPr>
          <w:sz w:val="24"/>
          <w:szCs w:val="24"/>
          <w:lang w:val="es-MX"/>
        </w:rPr>
        <w:tab/>
      </w:r>
      <w:r>
        <w:rPr>
          <w:sz w:val="24"/>
          <w:szCs w:val="24"/>
          <w:lang w:val="es-MX"/>
        </w:rPr>
        <w:tab/>
      </w:r>
      <w:r>
        <w:rPr>
          <w:sz w:val="24"/>
          <w:szCs w:val="24"/>
          <w:lang w:val="es-MX"/>
        </w:rPr>
        <w:tab/>
        <w:t>NUEVO EMPEZAR</w:t>
      </w: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AF1CD2" w:rsidRDefault="00AF1CD2"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p w:rsidR="0014125E" w:rsidRDefault="0014125E" w:rsidP="00B271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s-MX"/>
        </w:rPr>
      </w:pPr>
    </w:p>
    <w:sectPr w:rsidR="0014125E" w:rsidSect="009642F1">
      <w:headerReference w:type="default" r:id="rId9"/>
      <w:footerReference w:type="default" r:id="rId10"/>
      <w:type w:val="continuous"/>
      <w:pgSz w:w="12240" w:h="15840"/>
      <w:pgMar w:top="126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D4" w:rsidRDefault="001925D4">
      <w:r>
        <w:separator/>
      </w:r>
    </w:p>
  </w:endnote>
  <w:endnote w:type="continuationSeparator" w:id="0">
    <w:p w:rsidR="001925D4" w:rsidRDefault="0019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F1" w:rsidRDefault="009642F1" w:rsidP="00610A30">
    <w:pPr>
      <w:pStyle w:val="Footer"/>
      <w:tabs>
        <w:tab w:val="clear" w:pos="4680"/>
        <w:tab w:val="left" w:pos="8640"/>
      </w:tabs>
    </w:pPr>
    <w:r w:rsidRPr="008F329B">
      <w:t>© Archdiocese of New York &amp; The Reid Group 2013</w:t>
    </w:r>
    <w:r>
      <w:tab/>
    </w:r>
    <w:r>
      <w:fldChar w:fldCharType="begin"/>
    </w:r>
    <w:r>
      <w:instrText xml:space="preserve"> PAGE   \* MERGEFORMAT </w:instrText>
    </w:r>
    <w:r>
      <w:fldChar w:fldCharType="separate"/>
    </w:r>
    <w:r w:rsidR="0056570B">
      <w:rPr>
        <w:noProof/>
      </w:rPr>
      <w:t>1</w:t>
    </w:r>
    <w:r>
      <w:rPr>
        <w:noProof/>
      </w:rPr>
      <w:fldChar w:fldCharType="end"/>
    </w:r>
  </w:p>
  <w:p w:rsidR="009642F1" w:rsidRDefault="009642F1">
    <w:pPr>
      <w:spacing w:line="1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D4" w:rsidRDefault="001925D4">
      <w:r>
        <w:separator/>
      </w:r>
    </w:p>
  </w:footnote>
  <w:footnote w:type="continuationSeparator" w:id="0">
    <w:p w:rsidR="001925D4" w:rsidRDefault="00192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F1" w:rsidRPr="000232DE" w:rsidRDefault="009642F1" w:rsidP="000232DE">
    <w:pPr>
      <w:pStyle w:val="Header"/>
    </w:pPr>
    <w:r w:rsidRPr="000232DE">
      <w:rPr>
        <w:lang w:val="es-PR"/>
      </w:rPr>
      <w:t>Sección</w:t>
    </w:r>
    <w:r w:rsidRPr="000232DE">
      <w:t xml:space="preserve"> I -  </w:t>
    </w:r>
    <w:r w:rsidRPr="000232DE">
      <w:rPr>
        <w:lang w:val="es-PR"/>
      </w:rPr>
      <w:t>Materias</w:t>
    </w:r>
    <w:r w:rsidRPr="000232DE">
      <w:t xml:space="preserve"> </w:t>
    </w:r>
    <w:r w:rsidRPr="000232DE">
      <w:rPr>
        <w:lang w:val="es-PR"/>
      </w:rPr>
      <w:t>fundamentales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265B5E"/>
    <w:lvl w:ilvl="0">
      <w:numFmt w:val="bullet"/>
      <w:lvlText w:val="*"/>
      <w:lvlJc w:val="left"/>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6">
    <w:nsid w:val="04D3344D"/>
    <w:multiLevelType w:val="hybridMultilevel"/>
    <w:tmpl w:val="4B9C34A8"/>
    <w:lvl w:ilvl="0" w:tplc="2E303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772871"/>
    <w:multiLevelType w:val="hybridMultilevel"/>
    <w:tmpl w:val="689A6924"/>
    <w:lvl w:ilvl="0" w:tplc="BA7A5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875564"/>
    <w:multiLevelType w:val="hybridMultilevel"/>
    <w:tmpl w:val="6B74A028"/>
    <w:lvl w:ilvl="0" w:tplc="BA7A5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A20E5"/>
    <w:multiLevelType w:val="hybridMultilevel"/>
    <w:tmpl w:val="478AF646"/>
    <w:lvl w:ilvl="0" w:tplc="BA7A5A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8054F"/>
    <w:multiLevelType w:val="hybridMultilevel"/>
    <w:tmpl w:val="B06C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41188"/>
    <w:multiLevelType w:val="hybridMultilevel"/>
    <w:tmpl w:val="B2B20996"/>
    <w:lvl w:ilvl="0" w:tplc="3A08A8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542A44"/>
    <w:multiLevelType w:val="hybridMultilevel"/>
    <w:tmpl w:val="FC2A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A276B"/>
    <w:multiLevelType w:val="hybridMultilevel"/>
    <w:tmpl w:val="C6320FB2"/>
    <w:lvl w:ilvl="0" w:tplc="DF184094">
      <w:start w:val="1"/>
      <w:numFmt w:val="decimal"/>
      <w:lvlText w:val="%1."/>
      <w:lvlJc w:val="left"/>
      <w:pPr>
        <w:ind w:left="720" w:hanging="720"/>
      </w:pPr>
      <w:rPr>
        <w:rFonts w:hint="default"/>
      </w:rPr>
    </w:lvl>
    <w:lvl w:ilvl="1" w:tplc="F1A4D52E">
      <w:start w:val="3"/>
      <w:numFmt w:val="bullet"/>
      <w:lvlText w:val="-"/>
      <w:lvlJc w:val="left"/>
      <w:pPr>
        <w:ind w:left="1440" w:hanging="720"/>
      </w:pPr>
      <w:rPr>
        <w:rFonts w:ascii="Times New Roman" w:eastAsiaTheme="minorEastAsia" w:hAnsi="Times New Roman" w:cs="Times New Roman" w:hint="default"/>
      </w:rPr>
    </w:lvl>
    <w:lvl w:ilvl="2" w:tplc="B106C6CC">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035E08"/>
    <w:multiLevelType w:val="hybridMultilevel"/>
    <w:tmpl w:val="490CDC70"/>
    <w:lvl w:ilvl="0" w:tplc="73783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3222F"/>
    <w:multiLevelType w:val="hybridMultilevel"/>
    <w:tmpl w:val="2CCCF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634FFE"/>
    <w:multiLevelType w:val="hybridMultilevel"/>
    <w:tmpl w:val="2048B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297742"/>
    <w:multiLevelType w:val="hybridMultilevel"/>
    <w:tmpl w:val="F4D681B8"/>
    <w:lvl w:ilvl="0" w:tplc="202EF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C53CB"/>
    <w:multiLevelType w:val="hybridMultilevel"/>
    <w:tmpl w:val="9528BF84"/>
    <w:lvl w:ilvl="0" w:tplc="95CEAA3C">
      <w:start w:val="1"/>
      <w:numFmt w:val="upperRoman"/>
      <w:lvlText w:val="%1."/>
      <w:lvlJc w:val="right"/>
      <w:pPr>
        <w:ind w:left="720" w:hanging="360"/>
      </w:pPr>
      <w:rPr>
        <w:rFonts w:ascii="Times New Roman Bold" w:hAnsi="Times New Roman Bold" w:hint="default"/>
        <w:b/>
        <w:i w:val="0"/>
        <w:color w:val="365F91" w:themeColor="accent1" w:themeShade="BF"/>
        <w:sz w:val="28"/>
      </w:rPr>
    </w:lvl>
    <w:lvl w:ilvl="1" w:tplc="CDD298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05B61"/>
    <w:multiLevelType w:val="hybridMultilevel"/>
    <w:tmpl w:val="C5A618FE"/>
    <w:lvl w:ilvl="0" w:tplc="997A7C54">
      <w:start w:val="1"/>
      <w:numFmt w:val="decimal"/>
      <w:lvlText w:val="%1."/>
      <w:lvlJc w:val="left"/>
      <w:pPr>
        <w:ind w:left="1440" w:hanging="360"/>
      </w:pPr>
      <w:rPr>
        <w:rFonts w:ascii="Times New Roman Bold" w:hAnsi="Times New Roman Bold" w:hint="default"/>
        <w:b/>
        <w:i w:val="0"/>
        <w:color w:val="4B4B4B"/>
        <w:w w:val="100"/>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977802"/>
    <w:multiLevelType w:val="hybridMultilevel"/>
    <w:tmpl w:val="0CD8F568"/>
    <w:lvl w:ilvl="0" w:tplc="5450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6F5EE6"/>
    <w:multiLevelType w:val="hybridMultilevel"/>
    <w:tmpl w:val="D22A2CDA"/>
    <w:lvl w:ilvl="0" w:tplc="2E3034C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B35786"/>
    <w:multiLevelType w:val="hybridMultilevel"/>
    <w:tmpl w:val="DCE4B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247AAA"/>
    <w:multiLevelType w:val="hybridMultilevel"/>
    <w:tmpl w:val="632E7726"/>
    <w:lvl w:ilvl="0" w:tplc="2E303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2F1F39"/>
    <w:multiLevelType w:val="hybridMultilevel"/>
    <w:tmpl w:val="09C65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1F146B"/>
    <w:multiLevelType w:val="hybridMultilevel"/>
    <w:tmpl w:val="F942E346"/>
    <w:lvl w:ilvl="0" w:tplc="737834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272A48"/>
    <w:multiLevelType w:val="hybridMultilevel"/>
    <w:tmpl w:val="92ECCAC4"/>
    <w:lvl w:ilvl="0" w:tplc="2E303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930CEA"/>
    <w:multiLevelType w:val="hybridMultilevel"/>
    <w:tmpl w:val="1F764660"/>
    <w:lvl w:ilvl="0" w:tplc="73783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44D9C"/>
    <w:multiLevelType w:val="hybridMultilevel"/>
    <w:tmpl w:val="56BCC8AA"/>
    <w:lvl w:ilvl="0" w:tplc="73783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655566"/>
    <w:multiLevelType w:val="hybridMultilevel"/>
    <w:tmpl w:val="D514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A05429"/>
    <w:multiLevelType w:val="hybridMultilevel"/>
    <w:tmpl w:val="BF92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EBB471B"/>
    <w:multiLevelType w:val="hybridMultilevel"/>
    <w:tmpl w:val="3D6E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E112A0"/>
    <w:multiLevelType w:val="hybridMultilevel"/>
    <w:tmpl w:val="AA12077E"/>
    <w:lvl w:ilvl="0" w:tplc="CC36E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EA653B"/>
    <w:multiLevelType w:val="hybridMultilevel"/>
    <w:tmpl w:val="7D68725E"/>
    <w:lvl w:ilvl="0" w:tplc="202EF0BC">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4FC75056"/>
    <w:multiLevelType w:val="multilevel"/>
    <w:tmpl w:val="523ADD7C"/>
    <w:lvl w:ilvl="0">
      <w:start w:val="1"/>
      <w:numFmt w:val="none"/>
      <w:suff w:val="nothing"/>
      <w:lvlText w:val="$"/>
      <w:lvlJc w:val="left"/>
      <w:rPr>
        <w:rFonts w:ascii="WP TypographicSymbols" w:hAnsi="WP TypographicSymbols"/>
      </w:rPr>
    </w:lvl>
    <w:lvl w:ilvl="1">
      <w:start w:val="1"/>
      <w:numFmt w:val="bullet"/>
      <w:lvlText w:val=""/>
      <w:lvlJc w:val="left"/>
      <w:rPr>
        <w:rFonts w:ascii="Symbol" w:hAnsi="Symbol" w:hint="default"/>
        <w:color w:val="auto"/>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5">
    <w:nsid w:val="55265A90"/>
    <w:multiLevelType w:val="hybridMultilevel"/>
    <w:tmpl w:val="AECA211A"/>
    <w:lvl w:ilvl="0" w:tplc="41FCE228">
      <w:start w:val="1"/>
      <w:numFmt w:val="upperLetter"/>
      <w:lvlText w:val="%1."/>
      <w:lvlJc w:val="left"/>
      <w:pPr>
        <w:ind w:left="1440" w:hanging="360"/>
      </w:pPr>
      <w:rPr>
        <w:rFonts w:ascii="Times New Roman" w:hAnsi="Times New Roman" w:hint="default"/>
        <w:b w:val="0"/>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85277DE"/>
    <w:multiLevelType w:val="hybridMultilevel"/>
    <w:tmpl w:val="909645A2"/>
    <w:lvl w:ilvl="0" w:tplc="202EF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14E3C"/>
    <w:multiLevelType w:val="hybridMultilevel"/>
    <w:tmpl w:val="34646412"/>
    <w:lvl w:ilvl="0" w:tplc="737834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8D4F7D"/>
    <w:multiLevelType w:val="hybridMultilevel"/>
    <w:tmpl w:val="5B3A543A"/>
    <w:lvl w:ilvl="0" w:tplc="2E303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239A3"/>
    <w:multiLevelType w:val="hybridMultilevel"/>
    <w:tmpl w:val="C26886A0"/>
    <w:lvl w:ilvl="0" w:tplc="41FCE228">
      <w:start w:val="1"/>
      <w:numFmt w:val="upp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475D51"/>
    <w:multiLevelType w:val="hybridMultilevel"/>
    <w:tmpl w:val="56240594"/>
    <w:lvl w:ilvl="0" w:tplc="202EF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6A4889"/>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2">
    <w:nsid w:val="68F1435C"/>
    <w:multiLevelType w:val="hybridMultilevel"/>
    <w:tmpl w:val="DEC6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561803"/>
    <w:multiLevelType w:val="hybridMultilevel"/>
    <w:tmpl w:val="AD505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E75DE3"/>
    <w:multiLevelType w:val="hybridMultilevel"/>
    <w:tmpl w:val="2B00E9BA"/>
    <w:lvl w:ilvl="0" w:tplc="2E3034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8C6D3E"/>
    <w:multiLevelType w:val="hybridMultilevel"/>
    <w:tmpl w:val="E11A2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FF2918"/>
    <w:multiLevelType w:val="hybridMultilevel"/>
    <w:tmpl w:val="54E437B4"/>
    <w:lvl w:ilvl="0" w:tplc="CC36E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A14D3"/>
    <w:multiLevelType w:val="hybridMultilevel"/>
    <w:tmpl w:val="AD3EB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9"/>
  </w:num>
  <w:num w:numId="3">
    <w:abstractNumId w:val="17"/>
  </w:num>
  <w:num w:numId="4">
    <w:abstractNumId w:val="12"/>
  </w:num>
  <w:num w:numId="5">
    <w:abstractNumId w:val="36"/>
  </w:num>
  <w:num w:numId="6">
    <w:abstractNumId w:val="33"/>
  </w:num>
  <w:num w:numId="7">
    <w:abstractNumId w:val="40"/>
  </w:num>
  <w:num w:numId="8">
    <w:abstractNumId w:val="38"/>
  </w:num>
  <w:num w:numId="9">
    <w:abstractNumId w:val="26"/>
  </w:num>
  <w:num w:numId="10">
    <w:abstractNumId w:val="21"/>
  </w:num>
  <w:num w:numId="11">
    <w:abstractNumId w:val="23"/>
  </w:num>
  <w:num w:numId="12">
    <w:abstractNumId w:val="44"/>
  </w:num>
  <w:num w:numId="13">
    <w:abstractNumId w:val="6"/>
  </w:num>
  <w:num w:numId="14">
    <w:abstractNumId w:val="8"/>
  </w:num>
  <w:num w:numId="15">
    <w:abstractNumId w:val="45"/>
  </w:num>
  <w:num w:numId="16">
    <w:abstractNumId w:val="22"/>
  </w:num>
  <w:num w:numId="17">
    <w:abstractNumId w:val="42"/>
  </w:num>
  <w:num w:numId="18">
    <w:abstractNumId w:val="31"/>
  </w:num>
  <w:num w:numId="19">
    <w:abstractNumId w:val="10"/>
  </w:num>
  <w:num w:numId="20">
    <w:abstractNumId w:val="24"/>
  </w:num>
  <w:num w:numId="21">
    <w:abstractNumId w:val="9"/>
  </w:num>
  <w:num w:numId="22">
    <w:abstractNumId w:val="20"/>
  </w:num>
  <w:num w:numId="23">
    <w:abstractNumId w:val="7"/>
  </w:num>
  <w:num w:numId="24">
    <w:abstractNumId w:val="18"/>
  </w:num>
  <w:num w:numId="25">
    <w:abstractNumId w:val="32"/>
  </w:num>
  <w:num w:numId="26">
    <w:abstractNumId w:val="46"/>
  </w:num>
  <w:num w:numId="27">
    <w:abstractNumId w:val="47"/>
  </w:num>
  <w:num w:numId="28">
    <w:abstractNumId w:val="13"/>
  </w:num>
  <w:num w:numId="29">
    <w:abstractNumId w:val="30"/>
  </w:num>
  <w:num w:numId="30">
    <w:abstractNumId w:val="35"/>
  </w:num>
  <w:num w:numId="31">
    <w:abstractNumId w:val="15"/>
  </w:num>
  <w:num w:numId="32">
    <w:abstractNumId w:val="43"/>
  </w:num>
  <w:num w:numId="33">
    <w:abstractNumId w:val="39"/>
  </w:num>
  <w:num w:numId="34">
    <w:abstractNumId w:val="16"/>
  </w:num>
  <w:num w:numId="35">
    <w:abstractNumId w:val="19"/>
  </w:num>
  <w:num w:numId="36">
    <w:abstractNumId w:val="11"/>
  </w:num>
  <w:num w:numId="37">
    <w:abstractNumId w:val="1"/>
  </w:num>
  <w:num w:numId="38">
    <w:abstractNumId w:val="2"/>
  </w:num>
  <w:num w:numId="39">
    <w:abstractNumId w:val="3"/>
  </w:num>
  <w:num w:numId="40">
    <w:abstractNumId w:val="4"/>
  </w:num>
  <w:num w:numId="41">
    <w:abstractNumId w:val="5"/>
  </w:num>
  <w:num w:numId="42">
    <w:abstractNumId w:val="41"/>
  </w:num>
  <w:num w:numId="43">
    <w:abstractNumId w:val="34"/>
  </w:num>
  <w:num w:numId="44">
    <w:abstractNumId w:val="27"/>
  </w:num>
  <w:num w:numId="45">
    <w:abstractNumId w:val="14"/>
  </w:num>
  <w:num w:numId="46">
    <w:abstractNumId w:val="37"/>
  </w:num>
  <w:num w:numId="47">
    <w:abstractNumId w:val="2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B4"/>
    <w:rsid w:val="00021843"/>
    <w:rsid w:val="000232DE"/>
    <w:rsid w:val="00043315"/>
    <w:rsid w:val="00075242"/>
    <w:rsid w:val="000903E7"/>
    <w:rsid w:val="001276DD"/>
    <w:rsid w:val="00134980"/>
    <w:rsid w:val="0014125E"/>
    <w:rsid w:val="00146C7D"/>
    <w:rsid w:val="001925D4"/>
    <w:rsid w:val="001A54D0"/>
    <w:rsid w:val="001A717A"/>
    <w:rsid w:val="001F0444"/>
    <w:rsid w:val="002375AD"/>
    <w:rsid w:val="002E6470"/>
    <w:rsid w:val="002E6D35"/>
    <w:rsid w:val="00382E09"/>
    <w:rsid w:val="003F2C2A"/>
    <w:rsid w:val="00403ADB"/>
    <w:rsid w:val="00431EE9"/>
    <w:rsid w:val="0043512C"/>
    <w:rsid w:val="004A35F8"/>
    <w:rsid w:val="0056570B"/>
    <w:rsid w:val="005F5D0E"/>
    <w:rsid w:val="00610A30"/>
    <w:rsid w:val="00620712"/>
    <w:rsid w:val="00686E15"/>
    <w:rsid w:val="007030B1"/>
    <w:rsid w:val="007906B3"/>
    <w:rsid w:val="007A3748"/>
    <w:rsid w:val="008510CC"/>
    <w:rsid w:val="00860060"/>
    <w:rsid w:val="00873E66"/>
    <w:rsid w:val="008D3F0C"/>
    <w:rsid w:val="008D79D1"/>
    <w:rsid w:val="008F329B"/>
    <w:rsid w:val="00922866"/>
    <w:rsid w:val="009257BF"/>
    <w:rsid w:val="00962542"/>
    <w:rsid w:val="00962EC4"/>
    <w:rsid w:val="009642F1"/>
    <w:rsid w:val="00AF1CD2"/>
    <w:rsid w:val="00B131A0"/>
    <w:rsid w:val="00B271B4"/>
    <w:rsid w:val="00CC6789"/>
    <w:rsid w:val="00D75077"/>
    <w:rsid w:val="00D778BA"/>
    <w:rsid w:val="00DF7BC3"/>
    <w:rsid w:val="00E15F78"/>
    <w:rsid w:val="00F13C3A"/>
    <w:rsid w:val="00F35FBD"/>
    <w:rsid w:val="00F8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134980"/>
    <w:pPr>
      <w:keepNext/>
      <w:keepLines/>
      <w:spacing w:before="12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134980"/>
    <w:pPr>
      <w:keepNext/>
      <w:keepLines/>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evel11">
    <w:name w:val="Level 1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1">
    <w:name w:val="Level 2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1">
    <w:name w:val="Level 3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1">
    <w:name w:val="Level 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1">
    <w:name w:val="Level 5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1">
    <w:name w:val="Level 6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1">
    <w:name w:val="Level 7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1">
    <w:name w:val="Level 8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1">
    <w:name w:val="Level 91"/>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styleId="ListParagraph">
    <w:name w:val="List Paragraph"/>
    <w:basedOn w:val="Normal"/>
    <w:uiPriority w:val="34"/>
    <w:qFormat/>
    <w:rsid w:val="00860060"/>
    <w:pPr>
      <w:ind w:left="720"/>
      <w:contextualSpacing/>
    </w:pPr>
  </w:style>
  <w:style w:type="paragraph" w:styleId="Header">
    <w:name w:val="header"/>
    <w:basedOn w:val="Normal"/>
    <w:link w:val="HeaderChar"/>
    <w:uiPriority w:val="99"/>
    <w:unhideWhenUsed/>
    <w:rsid w:val="008F329B"/>
    <w:pPr>
      <w:tabs>
        <w:tab w:val="center" w:pos="4680"/>
        <w:tab w:val="right" w:pos="9360"/>
      </w:tabs>
    </w:pPr>
  </w:style>
  <w:style w:type="character" w:customStyle="1" w:styleId="HeaderChar">
    <w:name w:val="Header Char"/>
    <w:basedOn w:val="DefaultParagraphFont"/>
    <w:link w:val="Header"/>
    <w:uiPriority w:val="99"/>
    <w:rsid w:val="008F329B"/>
    <w:rPr>
      <w:rFonts w:ascii="Times New Roman" w:hAnsi="Times New Roman" w:cs="Times New Roman"/>
      <w:sz w:val="20"/>
      <w:szCs w:val="20"/>
    </w:rPr>
  </w:style>
  <w:style w:type="paragraph" w:styleId="Footer">
    <w:name w:val="footer"/>
    <w:basedOn w:val="Normal"/>
    <w:link w:val="FooterChar"/>
    <w:uiPriority w:val="99"/>
    <w:unhideWhenUsed/>
    <w:rsid w:val="008F329B"/>
    <w:pPr>
      <w:tabs>
        <w:tab w:val="center" w:pos="4680"/>
        <w:tab w:val="right" w:pos="9360"/>
      </w:tabs>
    </w:pPr>
  </w:style>
  <w:style w:type="character" w:customStyle="1" w:styleId="FooterChar">
    <w:name w:val="Footer Char"/>
    <w:basedOn w:val="DefaultParagraphFont"/>
    <w:link w:val="Footer"/>
    <w:uiPriority w:val="99"/>
    <w:rsid w:val="008F329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F329B"/>
    <w:rPr>
      <w:rFonts w:ascii="Tahoma" w:hAnsi="Tahoma" w:cs="Tahoma"/>
      <w:sz w:val="16"/>
      <w:szCs w:val="16"/>
    </w:rPr>
  </w:style>
  <w:style w:type="character" w:customStyle="1" w:styleId="BalloonTextChar">
    <w:name w:val="Balloon Text Char"/>
    <w:basedOn w:val="DefaultParagraphFont"/>
    <w:link w:val="BalloonText"/>
    <w:uiPriority w:val="99"/>
    <w:semiHidden/>
    <w:rsid w:val="008F329B"/>
    <w:rPr>
      <w:rFonts w:ascii="Tahoma" w:hAnsi="Tahoma" w:cs="Tahoma"/>
      <w:sz w:val="16"/>
      <w:szCs w:val="16"/>
    </w:rPr>
  </w:style>
  <w:style w:type="character" w:customStyle="1" w:styleId="Heading1Char">
    <w:name w:val="Heading 1 Char"/>
    <w:basedOn w:val="DefaultParagraphFont"/>
    <w:link w:val="Heading1"/>
    <w:uiPriority w:val="9"/>
    <w:rsid w:val="0013498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4980"/>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1A717A"/>
    <w:pPr>
      <w:widowControl/>
      <w:autoSpaceDE/>
      <w:autoSpaceDN/>
      <w:adjustRightInd/>
      <w:spacing w:before="48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A717A"/>
    <w:pPr>
      <w:spacing w:after="100"/>
    </w:pPr>
  </w:style>
  <w:style w:type="paragraph" w:styleId="TOC2">
    <w:name w:val="toc 2"/>
    <w:basedOn w:val="Normal"/>
    <w:next w:val="Normal"/>
    <w:autoRedefine/>
    <w:uiPriority w:val="39"/>
    <w:unhideWhenUsed/>
    <w:rsid w:val="001A717A"/>
    <w:pPr>
      <w:spacing w:after="100"/>
      <w:ind w:left="200"/>
    </w:pPr>
  </w:style>
  <w:style w:type="character" w:styleId="Hyperlink">
    <w:name w:val="Hyperlink"/>
    <w:basedOn w:val="DefaultParagraphFont"/>
    <w:uiPriority w:val="99"/>
    <w:unhideWhenUsed/>
    <w:rsid w:val="001A7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134980"/>
    <w:pPr>
      <w:keepNext/>
      <w:keepLines/>
      <w:spacing w:before="12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134980"/>
    <w:pPr>
      <w:keepNext/>
      <w:keepLines/>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evel11">
    <w:name w:val="Level 1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1">
    <w:name w:val="Level 2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1">
    <w:name w:val="Level 3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1">
    <w:name w:val="Level 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1">
    <w:name w:val="Level 5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1">
    <w:name w:val="Level 6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1">
    <w:name w:val="Level 7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1">
    <w:name w:val="Level 8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1">
    <w:name w:val="Level 91"/>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styleId="ListParagraph">
    <w:name w:val="List Paragraph"/>
    <w:basedOn w:val="Normal"/>
    <w:uiPriority w:val="34"/>
    <w:qFormat/>
    <w:rsid w:val="00860060"/>
    <w:pPr>
      <w:ind w:left="720"/>
      <w:contextualSpacing/>
    </w:pPr>
  </w:style>
  <w:style w:type="paragraph" w:styleId="Header">
    <w:name w:val="header"/>
    <w:basedOn w:val="Normal"/>
    <w:link w:val="HeaderChar"/>
    <w:uiPriority w:val="99"/>
    <w:unhideWhenUsed/>
    <w:rsid w:val="008F329B"/>
    <w:pPr>
      <w:tabs>
        <w:tab w:val="center" w:pos="4680"/>
        <w:tab w:val="right" w:pos="9360"/>
      </w:tabs>
    </w:pPr>
  </w:style>
  <w:style w:type="character" w:customStyle="1" w:styleId="HeaderChar">
    <w:name w:val="Header Char"/>
    <w:basedOn w:val="DefaultParagraphFont"/>
    <w:link w:val="Header"/>
    <w:uiPriority w:val="99"/>
    <w:rsid w:val="008F329B"/>
    <w:rPr>
      <w:rFonts w:ascii="Times New Roman" w:hAnsi="Times New Roman" w:cs="Times New Roman"/>
      <w:sz w:val="20"/>
      <w:szCs w:val="20"/>
    </w:rPr>
  </w:style>
  <w:style w:type="paragraph" w:styleId="Footer">
    <w:name w:val="footer"/>
    <w:basedOn w:val="Normal"/>
    <w:link w:val="FooterChar"/>
    <w:uiPriority w:val="99"/>
    <w:unhideWhenUsed/>
    <w:rsid w:val="008F329B"/>
    <w:pPr>
      <w:tabs>
        <w:tab w:val="center" w:pos="4680"/>
        <w:tab w:val="right" w:pos="9360"/>
      </w:tabs>
    </w:pPr>
  </w:style>
  <w:style w:type="character" w:customStyle="1" w:styleId="FooterChar">
    <w:name w:val="Footer Char"/>
    <w:basedOn w:val="DefaultParagraphFont"/>
    <w:link w:val="Footer"/>
    <w:uiPriority w:val="99"/>
    <w:rsid w:val="008F329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F329B"/>
    <w:rPr>
      <w:rFonts w:ascii="Tahoma" w:hAnsi="Tahoma" w:cs="Tahoma"/>
      <w:sz w:val="16"/>
      <w:szCs w:val="16"/>
    </w:rPr>
  </w:style>
  <w:style w:type="character" w:customStyle="1" w:styleId="BalloonTextChar">
    <w:name w:val="Balloon Text Char"/>
    <w:basedOn w:val="DefaultParagraphFont"/>
    <w:link w:val="BalloonText"/>
    <w:uiPriority w:val="99"/>
    <w:semiHidden/>
    <w:rsid w:val="008F329B"/>
    <w:rPr>
      <w:rFonts w:ascii="Tahoma" w:hAnsi="Tahoma" w:cs="Tahoma"/>
      <w:sz w:val="16"/>
      <w:szCs w:val="16"/>
    </w:rPr>
  </w:style>
  <w:style w:type="character" w:customStyle="1" w:styleId="Heading1Char">
    <w:name w:val="Heading 1 Char"/>
    <w:basedOn w:val="DefaultParagraphFont"/>
    <w:link w:val="Heading1"/>
    <w:uiPriority w:val="9"/>
    <w:rsid w:val="0013498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4980"/>
    <w:rPr>
      <w:rFonts w:ascii="Times New Roman" w:eastAsiaTheme="majorEastAsia" w:hAnsi="Times New Roman" w:cstheme="majorBidi"/>
      <w:b/>
      <w:bCs/>
      <w:sz w:val="24"/>
      <w:szCs w:val="26"/>
    </w:rPr>
  </w:style>
  <w:style w:type="paragraph" w:styleId="TOCHeading">
    <w:name w:val="TOC Heading"/>
    <w:basedOn w:val="Heading1"/>
    <w:next w:val="Normal"/>
    <w:uiPriority w:val="39"/>
    <w:semiHidden/>
    <w:unhideWhenUsed/>
    <w:qFormat/>
    <w:rsid w:val="001A717A"/>
    <w:pPr>
      <w:widowControl/>
      <w:autoSpaceDE/>
      <w:autoSpaceDN/>
      <w:adjustRightInd/>
      <w:spacing w:before="48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A717A"/>
    <w:pPr>
      <w:spacing w:after="100"/>
    </w:pPr>
  </w:style>
  <w:style w:type="paragraph" w:styleId="TOC2">
    <w:name w:val="toc 2"/>
    <w:basedOn w:val="Normal"/>
    <w:next w:val="Normal"/>
    <w:autoRedefine/>
    <w:uiPriority w:val="39"/>
    <w:unhideWhenUsed/>
    <w:rsid w:val="001A717A"/>
    <w:pPr>
      <w:spacing w:after="100"/>
      <w:ind w:left="200"/>
    </w:pPr>
  </w:style>
  <w:style w:type="character" w:styleId="Hyperlink">
    <w:name w:val="Hyperlink"/>
    <w:basedOn w:val="DefaultParagraphFont"/>
    <w:uiPriority w:val="99"/>
    <w:unhideWhenUsed/>
    <w:rsid w:val="001A7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24E0-A2EB-41F7-BFF1-DDBBF01A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Cardwell</dc:creator>
  <cp:lastModifiedBy>John Reid</cp:lastModifiedBy>
  <cp:revision>2</cp:revision>
  <dcterms:created xsi:type="dcterms:W3CDTF">2013-10-01T23:59:00Z</dcterms:created>
  <dcterms:modified xsi:type="dcterms:W3CDTF">2013-10-01T23:59:00Z</dcterms:modified>
</cp:coreProperties>
</file>