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AE3B" w14:textId="77777777" w:rsidR="00830385" w:rsidRPr="00830385" w:rsidRDefault="00830385" w:rsidP="00830385">
      <w:r w:rsidRPr="00830385">
        <w:rPr>
          <w:b/>
          <w:bCs/>
        </w:rPr>
        <w:t>Eucharistic Revival Update</w:t>
      </w:r>
      <w:r w:rsidRPr="00830385">
        <w:t> </w:t>
      </w:r>
    </w:p>
    <w:p w14:paraId="125EDE0F" w14:textId="77777777" w:rsidR="00830385" w:rsidRPr="00830385" w:rsidRDefault="00830385" w:rsidP="00830385">
      <w:r w:rsidRPr="00830385">
        <w:t> </w:t>
      </w:r>
    </w:p>
    <w:p w14:paraId="5C79AA02" w14:textId="77777777" w:rsidR="00830385" w:rsidRPr="00830385" w:rsidRDefault="00830385" w:rsidP="00830385">
      <w:r w:rsidRPr="00830385">
        <w:t>This Corpus Christi kicks us the year of the Parish Revival (2023-2024)!  The USCCB Revival Team will offer a foundational small group study titled “Jesus and the Eucharist.” This free resource will be ready-made for easy parish use, and its content will begin with kerygmatic proclamation and build to God’s love in the Eucharist. The Revival Team will provide training and support for the parish leaders throughout the process, beginning this spring.  This team has also created "The Leaders Playbook" for pastors and lay parish leaders.  Resources can be found at this website: </w:t>
      </w:r>
    </w:p>
    <w:p w14:paraId="427BF049" w14:textId="77777777" w:rsidR="00830385" w:rsidRPr="00830385" w:rsidRDefault="00830385" w:rsidP="00830385">
      <w:r w:rsidRPr="00830385">
        <w:t> </w:t>
      </w:r>
    </w:p>
    <w:p w14:paraId="27BDE707" w14:textId="77777777" w:rsidR="00830385" w:rsidRPr="00830385" w:rsidRDefault="00830385" w:rsidP="00830385">
      <w:hyperlink r:id="rId5" w:tgtFrame="_blank" w:history="1">
        <w:r w:rsidRPr="00830385">
          <w:rPr>
            <w:rStyle w:val="Hyperlink"/>
          </w:rPr>
          <w:t>Ministry Resources: Ideas for Local Responses to the Revival (eucharisticrevival.org)</w:t>
        </w:r>
      </w:hyperlink>
      <w:r w:rsidRPr="00830385">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4995"/>
      </w:tblGrid>
      <w:tr w:rsidR="00830385" w:rsidRPr="00830385" w14:paraId="3B90DE51" w14:textId="77777777" w:rsidTr="00830385">
        <w:trPr>
          <w:trHeight w:val="300"/>
        </w:trPr>
        <w:tc>
          <w:tcPr>
            <w:tcW w:w="4365" w:type="dxa"/>
            <w:tcBorders>
              <w:top w:val="nil"/>
              <w:left w:val="nil"/>
              <w:bottom w:val="nil"/>
              <w:right w:val="nil"/>
            </w:tcBorders>
            <w:shd w:val="clear" w:color="auto" w:fill="auto"/>
            <w:hideMark/>
          </w:tcPr>
          <w:p w14:paraId="3B54CE76" w14:textId="12448330" w:rsidR="00830385" w:rsidRPr="00830385" w:rsidRDefault="00830385" w:rsidP="00830385">
            <w:r w:rsidRPr="00830385">
              <w:drawing>
                <wp:inline distT="0" distB="0" distL="0" distR="0" wp14:anchorId="293DB7DD" wp14:editId="40302692">
                  <wp:extent cx="2286000" cy="1200150"/>
                  <wp:effectExtent l="0" t="0" r="0" b="0"/>
                  <wp:docPr id="4" name="Picture 4" descr="A picture containing text, person, cup,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cup, glas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r w:rsidRPr="00830385">
              <w:t> </w:t>
            </w:r>
          </w:p>
        </w:tc>
        <w:tc>
          <w:tcPr>
            <w:tcW w:w="4995" w:type="dxa"/>
            <w:tcBorders>
              <w:top w:val="nil"/>
              <w:left w:val="nil"/>
              <w:bottom w:val="nil"/>
              <w:right w:val="nil"/>
            </w:tcBorders>
            <w:shd w:val="clear" w:color="auto" w:fill="auto"/>
            <w:hideMark/>
          </w:tcPr>
          <w:p w14:paraId="3F815351" w14:textId="77777777" w:rsidR="00830385" w:rsidRPr="00830385" w:rsidRDefault="00830385" w:rsidP="00830385">
            <w:hyperlink r:id="rId7" w:tgtFrame="_blank" w:history="1">
              <w:r w:rsidRPr="00830385">
                <w:rPr>
                  <w:rStyle w:val="Hyperlink"/>
                </w:rPr>
                <w:t>Ministry Resources: Ideas for Local Responses to the Revival</w:t>
              </w:r>
            </w:hyperlink>
            <w:r w:rsidRPr="00830385">
              <w:t> </w:t>
            </w:r>
          </w:p>
          <w:p w14:paraId="5F662B15" w14:textId="77777777" w:rsidR="00830385" w:rsidRPr="00830385" w:rsidRDefault="00830385" w:rsidP="00830385">
            <w:r w:rsidRPr="00830385">
              <w:t>Find flyers, posters, and promotional ideas to get your ministry excited about the Revival! </w:t>
            </w:r>
          </w:p>
          <w:p w14:paraId="6D8FAA9B" w14:textId="77777777" w:rsidR="00830385" w:rsidRPr="00830385" w:rsidRDefault="00830385" w:rsidP="00830385">
            <w:hyperlink r:id="rId8" w:tgtFrame="_blank" w:history="1">
              <w:r w:rsidRPr="00830385">
                <w:rPr>
                  <w:rStyle w:val="Hyperlink"/>
                </w:rPr>
                <w:t>www.eucharisticrevival.org</w:t>
              </w:r>
            </w:hyperlink>
            <w:r w:rsidRPr="00830385">
              <w:t> </w:t>
            </w:r>
          </w:p>
        </w:tc>
      </w:tr>
    </w:tbl>
    <w:p w14:paraId="3FAD9361" w14:textId="77777777" w:rsidR="00830385" w:rsidRPr="00830385" w:rsidRDefault="00830385" w:rsidP="00830385">
      <w:r w:rsidRPr="00830385">
        <w:t> </w:t>
      </w:r>
    </w:p>
    <w:p w14:paraId="00FBD4CC" w14:textId="77777777" w:rsidR="00830385" w:rsidRPr="00830385" w:rsidRDefault="00830385" w:rsidP="00830385">
      <w:r w:rsidRPr="00830385">
        <w:t> </w:t>
      </w:r>
    </w:p>
    <w:p w14:paraId="581F4071" w14:textId="77777777" w:rsidR="00830385" w:rsidRPr="00830385" w:rsidRDefault="00830385" w:rsidP="00830385">
      <w:r w:rsidRPr="00830385">
        <w:rPr>
          <w:b/>
          <w:bCs/>
        </w:rPr>
        <w:t>National Eucharistic Pilgrimage</w:t>
      </w:r>
      <w:r w:rsidRPr="00830385">
        <w:t> </w:t>
      </w:r>
    </w:p>
    <w:p w14:paraId="41F820F1" w14:textId="77777777" w:rsidR="00830385" w:rsidRPr="00830385" w:rsidRDefault="00830385" w:rsidP="00830385">
      <w:r w:rsidRPr="00830385">
        <w:t> </w:t>
      </w:r>
    </w:p>
    <w:p w14:paraId="6714A673" w14:textId="77777777" w:rsidR="00830385" w:rsidRPr="00830385" w:rsidRDefault="00830385" w:rsidP="00830385">
      <w:r w:rsidRPr="00830385">
        <w:t xml:space="preserve">Plans for the National Eucharistic Pilgrimage are being finalized including our Northeast section. The general structure for the pilgrimage will include Mass each morning, often followed by major Eucharistic processions. On weekends the pilgrimage teams will stop in cities for service opportunities; on weekdays there will be minor processions with evening events in parishes.  Bishop </w:t>
      </w:r>
      <w:proofErr w:type="spellStart"/>
      <w:r w:rsidRPr="00830385">
        <w:t>Colacicco</w:t>
      </w:r>
      <w:proofErr w:type="spellEnd"/>
      <w:r w:rsidRPr="00830385">
        <w:t xml:space="preserve"> is working with a committee to confirm route and details. As details are confirmed they will be shared on our website: </w:t>
      </w:r>
      <w:hyperlink r:id="rId9" w:tgtFrame="_blank" w:history="1">
        <w:r w:rsidRPr="00830385">
          <w:rPr>
            <w:rStyle w:val="Hyperlink"/>
          </w:rPr>
          <w:t>Eucharistic Revival in the Archdiocese of New York - Archdiocese of New York (archny.org)</w:t>
        </w:r>
      </w:hyperlink>
      <w:r w:rsidRPr="00830385">
        <w:t> </w:t>
      </w:r>
    </w:p>
    <w:p w14:paraId="1E426F02" w14:textId="77777777" w:rsidR="00830385" w:rsidRPr="00830385" w:rsidRDefault="00830385" w:rsidP="00830385">
      <w:r w:rsidRPr="00830385">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6210"/>
      </w:tblGrid>
      <w:tr w:rsidR="00830385" w:rsidRPr="00830385" w14:paraId="605F39D1" w14:textId="77777777" w:rsidTr="00830385">
        <w:trPr>
          <w:trHeight w:val="300"/>
        </w:trPr>
        <w:tc>
          <w:tcPr>
            <w:tcW w:w="3135" w:type="dxa"/>
            <w:tcBorders>
              <w:top w:val="nil"/>
              <w:left w:val="nil"/>
              <w:bottom w:val="nil"/>
              <w:right w:val="nil"/>
            </w:tcBorders>
            <w:shd w:val="clear" w:color="auto" w:fill="auto"/>
            <w:hideMark/>
          </w:tcPr>
          <w:p w14:paraId="75A96269" w14:textId="574772EC" w:rsidR="00830385" w:rsidRPr="00830385" w:rsidRDefault="00830385" w:rsidP="00830385">
            <w:r w:rsidRPr="00830385">
              <w:drawing>
                <wp:inline distT="0" distB="0" distL="0" distR="0" wp14:anchorId="3FC36869" wp14:editId="602A713F">
                  <wp:extent cx="1504950" cy="15240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524000"/>
                          </a:xfrm>
                          <a:prstGeom prst="rect">
                            <a:avLst/>
                          </a:prstGeom>
                          <a:noFill/>
                          <a:ln>
                            <a:noFill/>
                          </a:ln>
                        </pic:spPr>
                      </pic:pic>
                    </a:graphicData>
                  </a:graphic>
                </wp:inline>
              </w:drawing>
            </w:r>
            <w:r w:rsidRPr="00830385">
              <w:t> </w:t>
            </w:r>
          </w:p>
        </w:tc>
        <w:tc>
          <w:tcPr>
            <w:tcW w:w="6210" w:type="dxa"/>
            <w:tcBorders>
              <w:top w:val="nil"/>
              <w:left w:val="nil"/>
              <w:bottom w:val="nil"/>
              <w:right w:val="nil"/>
            </w:tcBorders>
            <w:shd w:val="clear" w:color="auto" w:fill="auto"/>
            <w:hideMark/>
          </w:tcPr>
          <w:p w14:paraId="7E31494E" w14:textId="77777777" w:rsidR="00830385" w:rsidRPr="00830385" w:rsidRDefault="00830385" w:rsidP="00830385">
            <w:hyperlink r:id="rId11" w:tgtFrame="_blank" w:history="1">
              <w:r w:rsidRPr="00830385">
                <w:rPr>
                  <w:rStyle w:val="Hyperlink"/>
                </w:rPr>
                <w:t>Eucharistic Revival in the Archdiocese of New York - Archdiocese of New York</w:t>
              </w:r>
            </w:hyperlink>
            <w:r w:rsidRPr="00830385">
              <w:t> </w:t>
            </w:r>
          </w:p>
          <w:p w14:paraId="43D63C95" w14:textId="77777777" w:rsidR="00830385" w:rsidRPr="00830385" w:rsidRDefault="00830385" w:rsidP="00830385">
            <w:r w:rsidRPr="00830385">
              <w:t>Upcoming Events in the Archdiocese of New York Hispanic Cultural […] </w:t>
            </w:r>
          </w:p>
          <w:p w14:paraId="0CDEF4BA" w14:textId="77777777" w:rsidR="00830385" w:rsidRPr="00830385" w:rsidRDefault="00830385" w:rsidP="00830385">
            <w:r w:rsidRPr="00830385">
              <w:t>archny.org </w:t>
            </w:r>
          </w:p>
        </w:tc>
      </w:tr>
    </w:tbl>
    <w:p w14:paraId="4039F43F" w14:textId="77777777" w:rsidR="00830385" w:rsidRPr="00830385" w:rsidRDefault="00830385" w:rsidP="00830385">
      <w:r w:rsidRPr="00830385">
        <w:t> </w:t>
      </w:r>
    </w:p>
    <w:p w14:paraId="0A5BEF41" w14:textId="77777777" w:rsidR="00830385" w:rsidRPr="00830385" w:rsidRDefault="00830385" w:rsidP="00830385">
      <w:r w:rsidRPr="00830385">
        <w:lastRenderedPageBreak/>
        <w:t> </w:t>
      </w:r>
    </w:p>
    <w:p w14:paraId="03F64657" w14:textId="77777777" w:rsidR="00830385" w:rsidRPr="00830385" w:rsidRDefault="00830385" w:rsidP="00830385">
      <w:r w:rsidRPr="00830385">
        <w:t> </w:t>
      </w:r>
    </w:p>
    <w:p w14:paraId="19F53426" w14:textId="77777777" w:rsidR="00830385" w:rsidRPr="00830385" w:rsidRDefault="00830385" w:rsidP="00830385">
      <w:r w:rsidRPr="00830385">
        <w:rPr>
          <w:b/>
          <w:bCs/>
        </w:rPr>
        <w:t>New York State Conference </w:t>
      </w:r>
      <w:r w:rsidRPr="00830385">
        <w:t> </w:t>
      </w:r>
    </w:p>
    <w:p w14:paraId="6EDE66A6" w14:textId="77777777" w:rsidR="00830385" w:rsidRPr="00830385" w:rsidRDefault="00830385" w:rsidP="00830385">
      <w:r w:rsidRPr="00830385">
        <w:t> </w:t>
      </w:r>
    </w:p>
    <w:p w14:paraId="6514EE21" w14:textId="77777777" w:rsidR="00830385" w:rsidRPr="00830385" w:rsidRDefault="00830385" w:rsidP="00830385">
      <w:r w:rsidRPr="00830385">
        <w:t xml:space="preserve">All parishes are encouraged to come to the New York Eucharistic Congress to worship with Catholics from the 9 various dioceses in our state. Highlights include Saturday Mass celebrated by His Eminence Timothy Cardinal Dolan and keynotes by Bishop Joseph Espaillat II, Sr. Mary Grace </w:t>
      </w:r>
      <w:proofErr w:type="spellStart"/>
      <w:r w:rsidRPr="00830385">
        <w:t>Langrell</w:t>
      </w:r>
      <w:proofErr w:type="spellEnd"/>
      <w:r w:rsidRPr="00830385">
        <w:t xml:space="preserve"> of the </w:t>
      </w:r>
      <w:proofErr w:type="gramStart"/>
      <w:r w:rsidRPr="00830385">
        <w:t>Sisters</w:t>
      </w:r>
      <w:proofErr w:type="gramEnd"/>
      <w:r w:rsidRPr="00830385">
        <w:t xml:space="preserve"> of Life, and Mother Clare </w:t>
      </w:r>
      <w:proofErr w:type="spellStart"/>
      <w:r w:rsidRPr="00830385">
        <w:t>Matthiass</w:t>
      </w:r>
      <w:proofErr w:type="spellEnd"/>
      <w:r w:rsidRPr="00830385">
        <w:t xml:space="preserve"> of the Franciscan Sisters of the Renewal and much more</w:t>
      </w:r>
      <w:r w:rsidRPr="00830385">
        <w:rPr>
          <w:b/>
          <w:bCs/>
        </w:rPr>
        <w:t xml:space="preserve">. </w:t>
      </w:r>
      <w:r w:rsidRPr="00830385">
        <w:rPr>
          <w:b/>
          <w:bCs/>
          <w:u w:val="single"/>
        </w:rPr>
        <w:t>Entrance is Free</w:t>
      </w:r>
      <w:r w:rsidRPr="00830385">
        <w:rPr>
          <w:u w:val="single"/>
        </w:rPr>
        <w:t>!</w:t>
      </w:r>
      <w:r w:rsidRPr="00830385">
        <w:t> </w:t>
      </w:r>
      <w:r w:rsidRPr="00830385">
        <w:rPr>
          <w:u w:val="single"/>
        </w:rPr>
        <w:t xml:space="preserve">Register soon as space is limited. </w:t>
      </w:r>
      <w:r w:rsidRPr="00830385">
        <w:t>Attached is a flyer in English and Spanish to promote in the parish.   </w:t>
      </w:r>
    </w:p>
    <w:p w14:paraId="6F0063B1" w14:textId="77777777" w:rsidR="00830385" w:rsidRPr="00830385" w:rsidRDefault="00830385" w:rsidP="00830385">
      <w:r w:rsidRPr="00830385">
        <w:t> </w:t>
      </w:r>
    </w:p>
    <w:p w14:paraId="7CFD793B" w14:textId="77777777" w:rsidR="00830385" w:rsidRPr="00830385" w:rsidRDefault="00830385" w:rsidP="00830385">
      <w:r w:rsidRPr="00830385">
        <w:rPr>
          <w:b/>
          <w:bCs/>
        </w:rPr>
        <w:t>National Eucharistic Congress</w:t>
      </w:r>
      <w:r w:rsidRPr="00830385">
        <w:t> </w:t>
      </w:r>
    </w:p>
    <w:p w14:paraId="2320B70F" w14:textId="77777777" w:rsidR="00830385" w:rsidRPr="00830385" w:rsidRDefault="00830385" w:rsidP="00830385">
      <w:r w:rsidRPr="00830385">
        <w:t> </w:t>
      </w:r>
    </w:p>
    <w:p w14:paraId="391B8035" w14:textId="77777777" w:rsidR="00830385" w:rsidRPr="00830385" w:rsidRDefault="00830385" w:rsidP="00830385">
      <w:r w:rsidRPr="00830385">
        <w:t>The 10</w:t>
      </w:r>
      <w:r w:rsidRPr="00830385">
        <w:rPr>
          <w:vertAlign w:val="superscript"/>
        </w:rPr>
        <w:t>th</w:t>
      </w:r>
      <w:r w:rsidRPr="00830385">
        <w:t> National Eucharistic Congress will be held on July 17 – 21, 2024 in Indianapolis.  </w:t>
      </w:r>
    </w:p>
    <w:p w14:paraId="6F124F36" w14:textId="77777777" w:rsidR="00830385" w:rsidRPr="00830385" w:rsidRDefault="00830385" w:rsidP="00830385">
      <w:r w:rsidRPr="00830385">
        <w:rPr>
          <w:b/>
          <w:bCs/>
        </w:rPr>
        <w:t>The Archdiocese of New York has subsidized tickets for our parishes to use. Parishes may purchase up to (5) five tickets at $50 each</w:t>
      </w:r>
      <w:r w:rsidRPr="00830385">
        <w:t>. They are available to parishes on a first come first served basis. Registration will be on our website for priests: </w:t>
      </w:r>
      <w:hyperlink r:id="rId12" w:tgtFrame="_blank" w:history="1">
        <w:r w:rsidRPr="00830385">
          <w:rPr>
            <w:rStyle w:val="Hyperlink"/>
          </w:rPr>
          <w:t>Information for Priests - Archdiocese of New York (archny.org)</w:t>
        </w:r>
      </w:hyperlink>
      <w:r w:rsidRPr="00830385">
        <w:t>. It is password protected. The password is revival. After filling out the form, you will receive a confirmation email and invoice. Once payment is processed, you will receive a link and code to enter on the registration website of the National Eucharistic Congress. If a parish would like to purchase additional tickets, please check the appropriate box on the form. The parish will be contacted if tickets are available.    </w:t>
      </w:r>
    </w:p>
    <w:p w14:paraId="2C75C247" w14:textId="77777777" w:rsidR="00830385" w:rsidRPr="00830385" w:rsidRDefault="00830385" w:rsidP="00830385">
      <w:r w:rsidRPr="00830385">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6210"/>
      </w:tblGrid>
      <w:tr w:rsidR="00830385" w:rsidRPr="00830385" w14:paraId="7D2DFD73" w14:textId="77777777" w:rsidTr="00830385">
        <w:trPr>
          <w:trHeight w:val="300"/>
        </w:trPr>
        <w:tc>
          <w:tcPr>
            <w:tcW w:w="3135" w:type="dxa"/>
            <w:tcBorders>
              <w:top w:val="nil"/>
              <w:left w:val="nil"/>
              <w:bottom w:val="nil"/>
              <w:right w:val="nil"/>
            </w:tcBorders>
            <w:shd w:val="clear" w:color="auto" w:fill="auto"/>
            <w:hideMark/>
          </w:tcPr>
          <w:p w14:paraId="3CAAFAC8" w14:textId="2FA475B3" w:rsidR="00830385" w:rsidRPr="00830385" w:rsidRDefault="00830385" w:rsidP="00830385">
            <w:r w:rsidRPr="00830385">
              <w:drawing>
                <wp:inline distT="0" distB="0" distL="0" distR="0" wp14:anchorId="468956CA" wp14:editId="6479CC6E">
                  <wp:extent cx="1504950" cy="15240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524000"/>
                          </a:xfrm>
                          <a:prstGeom prst="rect">
                            <a:avLst/>
                          </a:prstGeom>
                          <a:noFill/>
                          <a:ln>
                            <a:noFill/>
                          </a:ln>
                        </pic:spPr>
                      </pic:pic>
                    </a:graphicData>
                  </a:graphic>
                </wp:inline>
              </w:drawing>
            </w:r>
            <w:r w:rsidRPr="00830385">
              <w:t> </w:t>
            </w:r>
          </w:p>
        </w:tc>
        <w:tc>
          <w:tcPr>
            <w:tcW w:w="6210" w:type="dxa"/>
            <w:tcBorders>
              <w:top w:val="nil"/>
              <w:left w:val="nil"/>
              <w:bottom w:val="nil"/>
              <w:right w:val="nil"/>
            </w:tcBorders>
            <w:shd w:val="clear" w:color="auto" w:fill="auto"/>
            <w:hideMark/>
          </w:tcPr>
          <w:p w14:paraId="06638E18" w14:textId="77777777" w:rsidR="00830385" w:rsidRPr="00830385" w:rsidRDefault="00830385" w:rsidP="00830385">
            <w:hyperlink r:id="rId13" w:tgtFrame="_blank" w:history="1">
              <w:r w:rsidRPr="00830385">
                <w:rPr>
                  <w:rStyle w:val="Hyperlink"/>
                </w:rPr>
                <w:t>Information for Priests - Archdiocese of New York</w:t>
              </w:r>
            </w:hyperlink>
            <w:r w:rsidRPr="00830385">
              <w:t> </w:t>
            </w:r>
          </w:p>
          <w:p w14:paraId="344EF47A" w14:textId="77777777" w:rsidR="00830385" w:rsidRPr="00830385" w:rsidRDefault="00830385" w:rsidP="00830385">
            <w:r w:rsidRPr="00830385">
              <w:t>Appointment of a Parish Point Person We are inviting each […] </w:t>
            </w:r>
          </w:p>
          <w:p w14:paraId="5405CA48" w14:textId="77777777" w:rsidR="00830385" w:rsidRPr="00830385" w:rsidRDefault="00830385" w:rsidP="00830385">
            <w:r w:rsidRPr="00830385">
              <w:t>archny.org </w:t>
            </w:r>
          </w:p>
        </w:tc>
      </w:tr>
    </w:tbl>
    <w:p w14:paraId="6861280D" w14:textId="77777777" w:rsidR="00830385" w:rsidRPr="00830385" w:rsidRDefault="00830385" w:rsidP="00830385">
      <w:r w:rsidRPr="00830385">
        <w:t> </w:t>
      </w:r>
    </w:p>
    <w:p w14:paraId="724A5D8D" w14:textId="77777777" w:rsidR="00830385" w:rsidRPr="00830385" w:rsidRDefault="00830385" w:rsidP="00830385">
      <w:r w:rsidRPr="00830385">
        <w:t> </w:t>
      </w:r>
    </w:p>
    <w:sectPr w:rsidR="00830385" w:rsidRPr="00830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39D1"/>
    <w:multiLevelType w:val="multilevel"/>
    <w:tmpl w:val="99B8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D3A25"/>
    <w:multiLevelType w:val="multilevel"/>
    <w:tmpl w:val="DF9E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4422914">
    <w:abstractNumId w:val="1"/>
  </w:num>
  <w:num w:numId="2" w16cid:durableId="24854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85"/>
    <w:rsid w:val="00200E9C"/>
    <w:rsid w:val="00830385"/>
    <w:rsid w:val="00C5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DBE1"/>
  <w15:chartTrackingRefBased/>
  <w15:docId w15:val="{E34380FC-C680-4FC8-AE62-9914C2E6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385"/>
    <w:rPr>
      <w:color w:val="0563C1" w:themeColor="hyperlink"/>
      <w:u w:val="single"/>
    </w:rPr>
  </w:style>
  <w:style w:type="character" w:styleId="UnresolvedMention">
    <w:name w:val="Unresolved Mention"/>
    <w:basedOn w:val="DefaultParagraphFont"/>
    <w:uiPriority w:val="99"/>
    <w:semiHidden/>
    <w:unhideWhenUsed/>
    <w:rsid w:val="0083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3424">
      <w:bodyDiv w:val="1"/>
      <w:marLeft w:val="0"/>
      <w:marRight w:val="0"/>
      <w:marTop w:val="0"/>
      <w:marBottom w:val="0"/>
      <w:divBdr>
        <w:top w:val="none" w:sz="0" w:space="0" w:color="auto"/>
        <w:left w:val="none" w:sz="0" w:space="0" w:color="auto"/>
        <w:bottom w:val="none" w:sz="0" w:space="0" w:color="auto"/>
        <w:right w:val="none" w:sz="0" w:space="0" w:color="auto"/>
      </w:divBdr>
      <w:divsChild>
        <w:div w:id="2029066859">
          <w:marLeft w:val="0"/>
          <w:marRight w:val="0"/>
          <w:marTop w:val="0"/>
          <w:marBottom w:val="0"/>
          <w:divBdr>
            <w:top w:val="none" w:sz="0" w:space="0" w:color="auto"/>
            <w:left w:val="none" w:sz="0" w:space="0" w:color="auto"/>
            <w:bottom w:val="none" w:sz="0" w:space="0" w:color="auto"/>
            <w:right w:val="none" w:sz="0" w:space="0" w:color="auto"/>
          </w:divBdr>
        </w:div>
        <w:div w:id="164320860">
          <w:marLeft w:val="0"/>
          <w:marRight w:val="0"/>
          <w:marTop w:val="0"/>
          <w:marBottom w:val="0"/>
          <w:divBdr>
            <w:top w:val="none" w:sz="0" w:space="0" w:color="auto"/>
            <w:left w:val="none" w:sz="0" w:space="0" w:color="auto"/>
            <w:bottom w:val="none" w:sz="0" w:space="0" w:color="auto"/>
            <w:right w:val="none" w:sz="0" w:space="0" w:color="auto"/>
          </w:divBdr>
        </w:div>
        <w:div w:id="644700727">
          <w:marLeft w:val="0"/>
          <w:marRight w:val="0"/>
          <w:marTop w:val="0"/>
          <w:marBottom w:val="0"/>
          <w:divBdr>
            <w:top w:val="none" w:sz="0" w:space="0" w:color="auto"/>
            <w:left w:val="none" w:sz="0" w:space="0" w:color="auto"/>
            <w:bottom w:val="none" w:sz="0" w:space="0" w:color="auto"/>
            <w:right w:val="none" w:sz="0" w:space="0" w:color="auto"/>
          </w:divBdr>
        </w:div>
        <w:div w:id="291450598">
          <w:marLeft w:val="0"/>
          <w:marRight w:val="0"/>
          <w:marTop w:val="0"/>
          <w:marBottom w:val="0"/>
          <w:divBdr>
            <w:top w:val="none" w:sz="0" w:space="0" w:color="auto"/>
            <w:left w:val="none" w:sz="0" w:space="0" w:color="auto"/>
            <w:bottom w:val="none" w:sz="0" w:space="0" w:color="auto"/>
            <w:right w:val="none" w:sz="0" w:space="0" w:color="auto"/>
          </w:divBdr>
        </w:div>
        <w:div w:id="1004281280">
          <w:marLeft w:val="0"/>
          <w:marRight w:val="0"/>
          <w:marTop w:val="0"/>
          <w:marBottom w:val="0"/>
          <w:divBdr>
            <w:top w:val="none" w:sz="0" w:space="0" w:color="auto"/>
            <w:left w:val="none" w:sz="0" w:space="0" w:color="auto"/>
            <w:bottom w:val="none" w:sz="0" w:space="0" w:color="auto"/>
            <w:right w:val="none" w:sz="0" w:space="0" w:color="auto"/>
          </w:divBdr>
        </w:div>
        <w:div w:id="1945645563">
          <w:marLeft w:val="0"/>
          <w:marRight w:val="0"/>
          <w:marTop w:val="0"/>
          <w:marBottom w:val="0"/>
          <w:divBdr>
            <w:top w:val="none" w:sz="0" w:space="0" w:color="auto"/>
            <w:left w:val="none" w:sz="0" w:space="0" w:color="auto"/>
            <w:bottom w:val="none" w:sz="0" w:space="0" w:color="auto"/>
            <w:right w:val="none" w:sz="0" w:space="0" w:color="auto"/>
          </w:divBdr>
          <w:divsChild>
            <w:div w:id="1426076745">
              <w:marLeft w:val="-75"/>
              <w:marRight w:val="0"/>
              <w:marTop w:val="30"/>
              <w:marBottom w:val="30"/>
              <w:divBdr>
                <w:top w:val="none" w:sz="0" w:space="0" w:color="auto"/>
                <w:left w:val="none" w:sz="0" w:space="0" w:color="auto"/>
                <w:bottom w:val="none" w:sz="0" w:space="0" w:color="auto"/>
                <w:right w:val="none" w:sz="0" w:space="0" w:color="auto"/>
              </w:divBdr>
              <w:divsChild>
                <w:div w:id="386342513">
                  <w:marLeft w:val="0"/>
                  <w:marRight w:val="0"/>
                  <w:marTop w:val="0"/>
                  <w:marBottom w:val="0"/>
                  <w:divBdr>
                    <w:top w:val="none" w:sz="0" w:space="0" w:color="auto"/>
                    <w:left w:val="none" w:sz="0" w:space="0" w:color="auto"/>
                    <w:bottom w:val="none" w:sz="0" w:space="0" w:color="auto"/>
                    <w:right w:val="none" w:sz="0" w:space="0" w:color="auto"/>
                  </w:divBdr>
                  <w:divsChild>
                    <w:div w:id="1315449352">
                      <w:marLeft w:val="0"/>
                      <w:marRight w:val="0"/>
                      <w:marTop w:val="0"/>
                      <w:marBottom w:val="0"/>
                      <w:divBdr>
                        <w:top w:val="none" w:sz="0" w:space="0" w:color="auto"/>
                        <w:left w:val="none" w:sz="0" w:space="0" w:color="auto"/>
                        <w:bottom w:val="none" w:sz="0" w:space="0" w:color="auto"/>
                        <w:right w:val="none" w:sz="0" w:space="0" w:color="auto"/>
                      </w:divBdr>
                    </w:div>
                  </w:divsChild>
                </w:div>
                <w:div w:id="471286349">
                  <w:marLeft w:val="0"/>
                  <w:marRight w:val="0"/>
                  <w:marTop w:val="0"/>
                  <w:marBottom w:val="0"/>
                  <w:divBdr>
                    <w:top w:val="none" w:sz="0" w:space="0" w:color="auto"/>
                    <w:left w:val="none" w:sz="0" w:space="0" w:color="auto"/>
                    <w:bottom w:val="none" w:sz="0" w:space="0" w:color="auto"/>
                    <w:right w:val="none" w:sz="0" w:space="0" w:color="auto"/>
                  </w:divBdr>
                  <w:divsChild>
                    <w:div w:id="1757438039">
                      <w:marLeft w:val="0"/>
                      <w:marRight w:val="0"/>
                      <w:marTop w:val="0"/>
                      <w:marBottom w:val="0"/>
                      <w:divBdr>
                        <w:top w:val="none" w:sz="0" w:space="0" w:color="auto"/>
                        <w:left w:val="none" w:sz="0" w:space="0" w:color="auto"/>
                        <w:bottom w:val="none" w:sz="0" w:space="0" w:color="auto"/>
                        <w:right w:val="none" w:sz="0" w:space="0" w:color="auto"/>
                      </w:divBdr>
                    </w:div>
                    <w:div w:id="520364472">
                      <w:marLeft w:val="0"/>
                      <w:marRight w:val="0"/>
                      <w:marTop w:val="0"/>
                      <w:marBottom w:val="0"/>
                      <w:divBdr>
                        <w:top w:val="none" w:sz="0" w:space="0" w:color="auto"/>
                        <w:left w:val="none" w:sz="0" w:space="0" w:color="auto"/>
                        <w:bottom w:val="none" w:sz="0" w:space="0" w:color="auto"/>
                        <w:right w:val="none" w:sz="0" w:space="0" w:color="auto"/>
                      </w:divBdr>
                    </w:div>
                    <w:div w:id="5247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617">
          <w:marLeft w:val="0"/>
          <w:marRight w:val="0"/>
          <w:marTop w:val="0"/>
          <w:marBottom w:val="0"/>
          <w:divBdr>
            <w:top w:val="none" w:sz="0" w:space="0" w:color="auto"/>
            <w:left w:val="none" w:sz="0" w:space="0" w:color="auto"/>
            <w:bottom w:val="none" w:sz="0" w:space="0" w:color="auto"/>
            <w:right w:val="none" w:sz="0" w:space="0" w:color="auto"/>
          </w:divBdr>
        </w:div>
        <w:div w:id="2078672013">
          <w:marLeft w:val="0"/>
          <w:marRight w:val="0"/>
          <w:marTop w:val="0"/>
          <w:marBottom w:val="0"/>
          <w:divBdr>
            <w:top w:val="none" w:sz="0" w:space="0" w:color="auto"/>
            <w:left w:val="none" w:sz="0" w:space="0" w:color="auto"/>
            <w:bottom w:val="none" w:sz="0" w:space="0" w:color="auto"/>
            <w:right w:val="none" w:sz="0" w:space="0" w:color="auto"/>
          </w:divBdr>
        </w:div>
        <w:div w:id="649554698">
          <w:marLeft w:val="0"/>
          <w:marRight w:val="0"/>
          <w:marTop w:val="0"/>
          <w:marBottom w:val="0"/>
          <w:divBdr>
            <w:top w:val="none" w:sz="0" w:space="0" w:color="auto"/>
            <w:left w:val="none" w:sz="0" w:space="0" w:color="auto"/>
            <w:bottom w:val="none" w:sz="0" w:space="0" w:color="auto"/>
            <w:right w:val="none" w:sz="0" w:space="0" w:color="auto"/>
          </w:divBdr>
        </w:div>
        <w:div w:id="316031330">
          <w:marLeft w:val="0"/>
          <w:marRight w:val="0"/>
          <w:marTop w:val="0"/>
          <w:marBottom w:val="0"/>
          <w:divBdr>
            <w:top w:val="none" w:sz="0" w:space="0" w:color="auto"/>
            <w:left w:val="none" w:sz="0" w:space="0" w:color="auto"/>
            <w:bottom w:val="none" w:sz="0" w:space="0" w:color="auto"/>
            <w:right w:val="none" w:sz="0" w:space="0" w:color="auto"/>
          </w:divBdr>
        </w:div>
        <w:div w:id="1547722651">
          <w:marLeft w:val="0"/>
          <w:marRight w:val="0"/>
          <w:marTop w:val="0"/>
          <w:marBottom w:val="0"/>
          <w:divBdr>
            <w:top w:val="none" w:sz="0" w:space="0" w:color="auto"/>
            <w:left w:val="none" w:sz="0" w:space="0" w:color="auto"/>
            <w:bottom w:val="none" w:sz="0" w:space="0" w:color="auto"/>
            <w:right w:val="none" w:sz="0" w:space="0" w:color="auto"/>
          </w:divBdr>
        </w:div>
        <w:div w:id="1630435150">
          <w:marLeft w:val="0"/>
          <w:marRight w:val="0"/>
          <w:marTop w:val="0"/>
          <w:marBottom w:val="0"/>
          <w:divBdr>
            <w:top w:val="none" w:sz="0" w:space="0" w:color="auto"/>
            <w:left w:val="none" w:sz="0" w:space="0" w:color="auto"/>
            <w:bottom w:val="none" w:sz="0" w:space="0" w:color="auto"/>
            <w:right w:val="none" w:sz="0" w:space="0" w:color="auto"/>
          </w:divBdr>
        </w:div>
        <w:div w:id="258218280">
          <w:marLeft w:val="0"/>
          <w:marRight w:val="0"/>
          <w:marTop w:val="0"/>
          <w:marBottom w:val="0"/>
          <w:divBdr>
            <w:top w:val="none" w:sz="0" w:space="0" w:color="auto"/>
            <w:left w:val="none" w:sz="0" w:space="0" w:color="auto"/>
            <w:bottom w:val="none" w:sz="0" w:space="0" w:color="auto"/>
            <w:right w:val="none" w:sz="0" w:space="0" w:color="auto"/>
          </w:divBdr>
          <w:divsChild>
            <w:div w:id="1553153189">
              <w:marLeft w:val="-75"/>
              <w:marRight w:val="0"/>
              <w:marTop w:val="30"/>
              <w:marBottom w:val="30"/>
              <w:divBdr>
                <w:top w:val="none" w:sz="0" w:space="0" w:color="auto"/>
                <w:left w:val="none" w:sz="0" w:space="0" w:color="auto"/>
                <w:bottom w:val="none" w:sz="0" w:space="0" w:color="auto"/>
                <w:right w:val="none" w:sz="0" w:space="0" w:color="auto"/>
              </w:divBdr>
              <w:divsChild>
                <w:div w:id="1376586501">
                  <w:marLeft w:val="0"/>
                  <w:marRight w:val="0"/>
                  <w:marTop w:val="0"/>
                  <w:marBottom w:val="0"/>
                  <w:divBdr>
                    <w:top w:val="none" w:sz="0" w:space="0" w:color="auto"/>
                    <w:left w:val="none" w:sz="0" w:space="0" w:color="auto"/>
                    <w:bottom w:val="none" w:sz="0" w:space="0" w:color="auto"/>
                    <w:right w:val="none" w:sz="0" w:space="0" w:color="auto"/>
                  </w:divBdr>
                  <w:divsChild>
                    <w:div w:id="626162535">
                      <w:marLeft w:val="0"/>
                      <w:marRight w:val="0"/>
                      <w:marTop w:val="0"/>
                      <w:marBottom w:val="0"/>
                      <w:divBdr>
                        <w:top w:val="none" w:sz="0" w:space="0" w:color="auto"/>
                        <w:left w:val="none" w:sz="0" w:space="0" w:color="auto"/>
                        <w:bottom w:val="none" w:sz="0" w:space="0" w:color="auto"/>
                        <w:right w:val="none" w:sz="0" w:space="0" w:color="auto"/>
                      </w:divBdr>
                    </w:div>
                  </w:divsChild>
                </w:div>
                <w:div w:id="378290119">
                  <w:marLeft w:val="0"/>
                  <w:marRight w:val="0"/>
                  <w:marTop w:val="0"/>
                  <w:marBottom w:val="0"/>
                  <w:divBdr>
                    <w:top w:val="none" w:sz="0" w:space="0" w:color="auto"/>
                    <w:left w:val="none" w:sz="0" w:space="0" w:color="auto"/>
                    <w:bottom w:val="none" w:sz="0" w:space="0" w:color="auto"/>
                    <w:right w:val="none" w:sz="0" w:space="0" w:color="auto"/>
                  </w:divBdr>
                  <w:divsChild>
                    <w:div w:id="1021397091">
                      <w:marLeft w:val="0"/>
                      <w:marRight w:val="0"/>
                      <w:marTop w:val="0"/>
                      <w:marBottom w:val="0"/>
                      <w:divBdr>
                        <w:top w:val="none" w:sz="0" w:space="0" w:color="auto"/>
                        <w:left w:val="none" w:sz="0" w:space="0" w:color="auto"/>
                        <w:bottom w:val="none" w:sz="0" w:space="0" w:color="auto"/>
                        <w:right w:val="none" w:sz="0" w:space="0" w:color="auto"/>
                      </w:divBdr>
                    </w:div>
                    <w:div w:id="726997508">
                      <w:marLeft w:val="0"/>
                      <w:marRight w:val="0"/>
                      <w:marTop w:val="0"/>
                      <w:marBottom w:val="0"/>
                      <w:divBdr>
                        <w:top w:val="none" w:sz="0" w:space="0" w:color="auto"/>
                        <w:left w:val="none" w:sz="0" w:space="0" w:color="auto"/>
                        <w:bottom w:val="none" w:sz="0" w:space="0" w:color="auto"/>
                        <w:right w:val="none" w:sz="0" w:space="0" w:color="auto"/>
                      </w:divBdr>
                    </w:div>
                    <w:div w:id="4640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970">
          <w:marLeft w:val="0"/>
          <w:marRight w:val="0"/>
          <w:marTop w:val="0"/>
          <w:marBottom w:val="0"/>
          <w:divBdr>
            <w:top w:val="none" w:sz="0" w:space="0" w:color="auto"/>
            <w:left w:val="none" w:sz="0" w:space="0" w:color="auto"/>
            <w:bottom w:val="none" w:sz="0" w:space="0" w:color="auto"/>
            <w:right w:val="none" w:sz="0" w:space="0" w:color="auto"/>
          </w:divBdr>
        </w:div>
        <w:div w:id="701326837">
          <w:marLeft w:val="0"/>
          <w:marRight w:val="0"/>
          <w:marTop w:val="0"/>
          <w:marBottom w:val="0"/>
          <w:divBdr>
            <w:top w:val="none" w:sz="0" w:space="0" w:color="auto"/>
            <w:left w:val="none" w:sz="0" w:space="0" w:color="auto"/>
            <w:bottom w:val="none" w:sz="0" w:space="0" w:color="auto"/>
            <w:right w:val="none" w:sz="0" w:space="0" w:color="auto"/>
          </w:divBdr>
        </w:div>
        <w:div w:id="146749028">
          <w:marLeft w:val="0"/>
          <w:marRight w:val="0"/>
          <w:marTop w:val="0"/>
          <w:marBottom w:val="0"/>
          <w:divBdr>
            <w:top w:val="none" w:sz="0" w:space="0" w:color="auto"/>
            <w:left w:val="none" w:sz="0" w:space="0" w:color="auto"/>
            <w:bottom w:val="none" w:sz="0" w:space="0" w:color="auto"/>
            <w:right w:val="none" w:sz="0" w:space="0" w:color="auto"/>
          </w:divBdr>
        </w:div>
        <w:div w:id="776482876">
          <w:marLeft w:val="0"/>
          <w:marRight w:val="0"/>
          <w:marTop w:val="0"/>
          <w:marBottom w:val="0"/>
          <w:divBdr>
            <w:top w:val="none" w:sz="0" w:space="0" w:color="auto"/>
            <w:left w:val="none" w:sz="0" w:space="0" w:color="auto"/>
            <w:bottom w:val="none" w:sz="0" w:space="0" w:color="auto"/>
            <w:right w:val="none" w:sz="0" w:space="0" w:color="auto"/>
          </w:divBdr>
        </w:div>
        <w:div w:id="1926066235">
          <w:marLeft w:val="0"/>
          <w:marRight w:val="0"/>
          <w:marTop w:val="0"/>
          <w:marBottom w:val="0"/>
          <w:divBdr>
            <w:top w:val="none" w:sz="0" w:space="0" w:color="auto"/>
            <w:left w:val="none" w:sz="0" w:space="0" w:color="auto"/>
            <w:bottom w:val="none" w:sz="0" w:space="0" w:color="auto"/>
            <w:right w:val="none" w:sz="0" w:space="0" w:color="auto"/>
          </w:divBdr>
        </w:div>
        <w:div w:id="722751389">
          <w:marLeft w:val="0"/>
          <w:marRight w:val="0"/>
          <w:marTop w:val="0"/>
          <w:marBottom w:val="0"/>
          <w:divBdr>
            <w:top w:val="none" w:sz="0" w:space="0" w:color="auto"/>
            <w:left w:val="none" w:sz="0" w:space="0" w:color="auto"/>
            <w:bottom w:val="none" w:sz="0" w:space="0" w:color="auto"/>
            <w:right w:val="none" w:sz="0" w:space="0" w:color="auto"/>
          </w:divBdr>
        </w:div>
        <w:div w:id="1697926372">
          <w:marLeft w:val="0"/>
          <w:marRight w:val="0"/>
          <w:marTop w:val="0"/>
          <w:marBottom w:val="0"/>
          <w:divBdr>
            <w:top w:val="none" w:sz="0" w:space="0" w:color="auto"/>
            <w:left w:val="none" w:sz="0" w:space="0" w:color="auto"/>
            <w:bottom w:val="none" w:sz="0" w:space="0" w:color="auto"/>
            <w:right w:val="none" w:sz="0" w:space="0" w:color="auto"/>
          </w:divBdr>
        </w:div>
        <w:div w:id="1548106225">
          <w:marLeft w:val="0"/>
          <w:marRight w:val="0"/>
          <w:marTop w:val="0"/>
          <w:marBottom w:val="0"/>
          <w:divBdr>
            <w:top w:val="none" w:sz="0" w:space="0" w:color="auto"/>
            <w:left w:val="none" w:sz="0" w:space="0" w:color="auto"/>
            <w:bottom w:val="none" w:sz="0" w:space="0" w:color="auto"/>
            <w:right w:val="none" w:sz="0" w:space="0" w:color="auto"/>
          </w:divBdr>
        </w:div>
        <w:div w:id="1765370598">
          <w:marLeft w:val="0"/>
          <w:marRight w:val="0"/>
          <w:marTop w:val="0"/>
          <w:marBottom w:val="0"/>
          <w:divBdr>
            <w:top w:val="none" w:sz="0" w:space="0" w:color="auto"/>
            <w:left w:val="none" w:sz="0" w:space="0" w:color="auto"/>
            <w:bottom w:val="none" w:sz="0" w:space="0" w:color="auto"/>
            <w:right w:val="none" w:sz="0" w:space="0" w:color="auto"/>
          </w:divBdr>
        </w:div>
        <w:div w:id="752777648">
          <w:marLeft w:val="0"/>
          <w:marRight w:val="0"/>
          <w:marTop w:val="0"/>
          <w:marBottom w:val="0"/>
          <w:divBdr>
            <w:top w:val="none" w:sz="0" w:space="0" w:color="auto"/>
            <w:left w:val="none" w:sz="0" w:space="0" w:color="auto"/>
            <w:bottom w:val="none" w:sz="0" w:space="0" w:color="auto"/>
            <w:right w:val="none" w:sz="0" w:space="0" w:color="auto"/>
          </w:divBdr>
        </w:div>
        <w:div w:id="41372048">
          <w:marLeft w:val="0"/>
          <w:marRight w:val="0"/>
          <w:marTop w:val="0"/>
          <w:marBottom w:val="0"/>
          <w:divBdr>
            <w:top w:val="none" w:sz="0" w:space="0" w:color="auto"/>
            <w:left w:val="none" w:sz="0" w:space="0" w:color="auto"/>
            <w:bottom w:val="none" w:sz="0" w:space="0" w:color="auto"/>
            <w:right w:val="none" w:sz="0" w:space="0" w:color="auto"/>
          </w:divBdr>
        </w:div>
        <w:div w:id="1118646238">
          <w:marLeft w:val="0"/>
          <w:marRight w:val="0"/>
          <w:marTop w:val="0"/>
          <w:marBottom w:val="0"/>
          <w:divBdr>
            <w:top w:val="none" w:sz="0" w:space="0" w:color="auto"/>
            <w:left w:val="none" w:sz="0" w:space="0" w:color="auto"/>
            <w:bottom w:val="none" w:sz="0" w:space="0" w:color="auto"/>
            <w:right w:val="none" w:sz="0" w:space="0" w:color="auto"/>
          </w:divBdr>
        </w:div>
        <w:div w:id="788620774">
          <w:marLeft w:val="0"/>
          <w:marRight w:val="0"/>
          <w:marTop w:val="0"/>
          <w:marBottom w:val="0"/>
          <w:divBdr>
            <w:top w:val="none" w:sz="0" w:space="0" w:color="auto"/>
            <w:left w:val="none" w:sz="0" w:space="0" w:color="auto"/>
            <w:bottom w:val="none" w:sz="0" w:space="0" w:color="auto"/>
            <w:right w:val="none" w:sz="0" w:space="0" w:color="auto"/>
          </w:divBdr>
          <w:divsChild>
            <w:div w:id="1537423252">
              <w:marLeft w:val="-75"/>
              <w:marRight w:val="0"/>
              <w:marTop w:val="30"/>
              <w:marBottom w:val="30"/>
              <w:divBdr>
                <w:top w:val="none" w:sz="0" w:space="0" w:color="auto"/>
                <w:left w:val="none" w:sz="0" w:space="0" w:color="auto"/>
                <w:bottom w:val="none" w:sz="0" w:space="0" w:color="auto"/>
                <w:right w:val="none" w:sz="0" w:space="0" w:color="auto"/>
              </w:divBdr>
              <w:divsChild>
                <w:div w:id="2123838926">
                  <w:marLeft w:val="0"/>
                  <w:marRight w:val="0"/>
                  <w:marTop w:val="0"/>
                  <w:marBottom w:val="0"/>
                  <w:divBdr>
                    <w:top w:val="none" w:sz="0" w:space="0" w:color="auto"/>
                    <w:left w:val="none" w:sz="0" w:space="0" w:color="auto"/>
                    <w:bottom w:val="none" w:sz="0" w:space="0" w:color="auto"/>
                    <w:right w:val="none" w:sz="0" w:space="0" w:color="auto"/>
                  </w:divBdr>
                  <w:divsChild>
                    <w:div w:id="2061199644">
                      <w:marLeft w:val="0"/>
                      <w:marRight w:val="0"/>
                      <w:marTop w:val="0"/>
                      <w:marBottom w:val="0"/>
                      <w:divBdr>
                        <w:top w:val="none" w:sz="0" w:space="0" w:color="auto"/>
                        <w:left w:val="none" w:sz="0" w:space="0" w:color="auto"/>
                        <w:bottom w:val="none" w:sz="0" w:space="0" w:color="auto"/>
                        <w:right w:val="none" w:sz="0" w:space="0" w:color="auto"/>
                      </w:divBdr>
                    </w:div>
                  </w:divsChild>
                </w:div>
                <w:div w:id="358091610">
                  <w:marLeft w:val="0"/>
                  <w:marRight w:val="0"/>
                  <w:marTop w:val="0"/>
                  <w:marBottom w:val="0"/>
                  <w:divBdr>
                    <w:top w:val="none" w:sz="0" w:space="0" w:color="auto"/>
                    <w:left w:val="none" w:sz="0" w:space="0" w:color="auto"/>
                    <w:bottom w:val="none" w:sz="0" w:space="0" w:color="auto"/>
                    <w:right w:val="none" w:sz="0" w:space="0" w:color="auto"/>
                  </w:divBdr>
                  <w:divsChild>
                    <w:div w:id="844248862">
                      <w:marLeft w:val="0"/>
                      <w:marRight w:val="0"/>
                      <w:marTop w:val="0"/>
                      <w:marBottom w:val="0"/>
                      <w:divBdr>
                        <w:top w:val="none" w:sz="0" w:space="0" w:color="auto"/>
                        <w:left w:val="none" w:sz="0" w:space="0" w:color="auto"/>
                        <w:bottom w:val="none" w:sz="0" w:space="0" w:color="auto"/>
                        <w:right w:val="none" w:sz="0" w:space="0" w:color="auto"/>
                      </w:divBdr>
                    </w:div>
                    <w:div w:id="614361030">
                      <w:marLeft w:val="0"/>
                      <w:marRight w:val="0"/>
                      <w:marTop w:val="0"/>
                      <w:marBottom w:val="0"/>
                      <w:divBdr>
                        <w:top w:val="none" w:sz="0" w:space="0" w:color="auto"/>
                        <w:left w:val="none" w:sz="0" w:space="0" w:color="auto"/>
                        <w:bottom w:val="none" w:sz="0" w:space="0" w:color="auto"/>
                        <w:right w:val="none" w:sz="0" w:space="0" w:color="auto"/>
                      </w:divBdr>
                    </w:div>
                    <w:div w:id="10869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5484">
          <w:marLeft w:val="0"/>
          <w:marRight w:val="0"/>
          <w:marTop w:val="0"/>
          <w:marBottom w:val="0"/>
          <w:divBdr>
            <w:top w:val="none" w:sz="0" w:space="0" w:color="auto"/>
            <w:left w:val="none" w:sz="0" w:space="0" w:color="auto"/>
            <w:bottom w:val="none" w:sz="0" w:space="0" w:color="auto"/>
            <w:right w:val="none" w:sz="0" w:space="0" w:color="auto"/>
          </w:divBdr>
        </w:div>
        <w:div w:id="822892183">
          <w:marLeft w:val="0"/>
          <w:marRight w:val="0"/>
          <w:marTop w:val="0"/>
          <w:marBottom w:val="0"/>
          <w:divBdr>
            <w:top w:val="none" w:sz="0" w:space="0" w:color="auto"/>
            <w:left w:val="none" w:sz="0" w:space="0" w:color="auto"/>
            <w:bottom w:val="none" w:sz="0" w:space="0" w:color="auto"/>
            <w:right w:val="none" w:sz="0" w:space="0" w:color="auto"/>
          </w:divBdr>
        </w:div>
        <w:div w:id="1923249748">
          <w:marLeft w:val="0"/>
          <w:marRight w:val="0"/>
          <w:marTop w:val="0"/>
          <w:marBottom w:val="0"/>
          <w:divBdr>
            <w:top w:val="none" w:sz="0" w:space="0" w:color="auto"/>
            <w:left w:val="none" w:sz="0" w:space="0" w:color="auto"/>
            <w:bottom w:val="none" w:sz="0" w:space="0" w:color="auto"/>
            <w:right w:val="none" w:sz="0" w:space="0" w:color="auto"/>
          </w:divBdr>
        </w:div>
        <w:div w:id="426773568">
          <w:marLeft w:val="0"/>
          <w:marRight w:val="0"/>
          <w:marTop w:val="0"/>
          <w:marBottom w:val="0"/>
          <w:divBdr>
            <w:top w:val="none" w:sz="0" w:space="0" w:color="auto"/>
            <w:left w:val="none" w:sz="0" w:space="0" w:color="auto"/>
            <w:bottom w:val="none" w:sz="0" w:space="0" w:color="auto"/>
            <w:right w:val="none" w:sz="0" w:space="0" w:color="auto"/>
          </w:divBdr>
        </w:div>
        <w:div w:id="11541682">
          <w:marLeft w:val="0"/>
          <w:marRight w:val="0"/>
          <w:marTop w:val="0"/>
          <w:marBottom w:val="0"/>
          <w:divBdr>
            <w:top w:val="none" w:sz="0" w:space="0" w:color="auto"/>
            <w:left w:val="none" w:sz="0" w:space="0" w:color="auto"/>
            <w:bottom w:val="none" w:sz="0" w:space="0" w:color="auto"/>
            <w:right w:val="none" w:sz="0" w:space="0" w:color="auto"/>
          </w:divBdr>
        </w:div>
        <w:div w:id="1822305648">
          <w:marLeft w:val="0"/>
          <w:marRight w:val="0"/>
          <w:marTop w:val="0"/>
          <w:marBottom w:val="0"/>
          <w:divBdr>
            <w:top w:val="none" w:sz="0" w:space="0" w:color="auto"/>
            <w:left w:val="none" w:sz="0" w:space="0" w:color="auto"/>
            <w:bottom w:val="none" w:sz="0" w:space="0" w:color="auto"/>
            <w:right w:val="none" w:sz="0" w:space="0" w:color="auto"/>
          </w:divBdr>
        </w:div>
        <w:div w:id="1226333995">
          <w:marLeft w:val="0"/>
          <w:marRight w:val="0"/>
          <w:marTop w:val="0"/>
          <w:marBottom w:val="0"/>
          <w:divBdr>
            <w:top w:val="none" w:sz="0" w:space="0" w:color="auto"/>
            <w:left w:val="none" w:sz="0" w:space="0" w:color="auto"/>
            <w:bottom w:val="none" w:sz="0" w:space="0" w:color="auto"/>
            <w:right w:val="none" w:sz="0" w:space="0" w:color="auto"/>
          </w:divBdr>
        </w:div>
        <w:div w:id="302858713">
          <w:marLeft w:val="0"/>
          <w:marRight w:val="0"/>
          <w:marTop w:val="0"/>
          <w:marBottom w:val="0"/>
          <w:divBdr>
            <w:top w:val="none" w:sz="0" w:space="0" w:color="auto"/>
            <w:left w:val="none" w:sz="0" w:space="0" w:color="auto"/>
            <w:bottom w:val="none" w:sz="0" w:space="0" w:color="auto"/>
            <w:right w:val="none" w:sz="0" w:space="0" w:color="auto"/>
          </w:divBdr>
        </w:div>
        <w:div w:id="917638857">
          <w:marLeft w:val="0"/>
          <w:marRight w:val="0"/>
          <w:marTop w:val="0"/>
          <w:marBottom w:val="0"/>
          <w:divBdr>
            <w:top w:val="none" w:sz="0" w:space="0" w:color="auto"/>
            <w:left w:val="none" w:sz="0" w:space="0" w:color="auto"/>
            <w:bottom w:val="none" w:sz="0" w:space="0" w:color="auto"/>
            <w:right w:val="none" w:sz="0" w:space="0" w:color="auto"/>
          </w:divBdr>
        </w:div>
        <w:div w:id="1177109445">
          <w:marLeft w:val="0"/>
          <w:marRight w:val="0"/>
          <w:marTop w:val="0"/>
          <w:marBottom w:val="0"/>
          <w:divBdr>
            <w:top w:val="none" w:sz="0" w:space="0" w:color="auto"/>
            <w:left w:val="none" w:sz="0" w:space="0" w:color="auto"/>
            <w:bottom w:val="none" w:sz="0" w:space="0" w:color="auto"/>
            <w:right w:val="none" w:sz="0" w:space="0" w:color="auto"/>
          </w:divBdr>
        </w:div>
        <w:div w:id="8067871">
          <w:marLeft w:val="0"/>
          <w:marRight w:val="0"/>
          <w:marTop w:val="0"/>
          <w:marBottom w:val="0"/>
          <w:divBdr>
            <w:top w:val="none" w:sz="0" w:space="0" w:color="auto"/>
            <w:left w:val="none" w:sz="0" w:space="0" w:color="auto"/>
            <w:bottom w:val="none" w:sz="0" w:space="0" w:color="auto"/>
            <w:right w:val="none" w:sz="0" w:space="0" w:color="auto"/>
          </w:divBdr>
        </w:div>
        <w:div w:id="287317328">
          <w:marLeft w:val="0"/>
          <w:marRight w:val="0"/>
          <w:marTop w:val="0"/>
          <w:marBottom w:val="0"/>
          <w:divBdr>
            <w:top w:val="none" w:sz="0" w:space="0" w:color="auto"/>
            <w:left w:val="none" w:sz="0" w:space="0" w:color="auto"/>
            <w:bottom w:val="none" w:sz="0" w:space="0" w:color="auto"/>
            <w:right w:val="none" w:sz="0" w:space="0" w:color="auto"/>
          </w:divBdr>
        </w:div>
        <w:div w:id="306128581">
          <w:marLeft w:val="0"/>
          <w:marRight w:val="0"/>
          <w:marTop w:val="0"/>
          <w:marBottom w:val="0"/>
          <w:divBdr>
            <w:top w:val="none" w:sz="0" w:space="0" w:color="auto"/>
            <w:left w:val="none" w:sz="0" w:space="0" w:color="auto"/>
            <w:bottom w:val="none" w:sz="0" w:space="0" w:color="auto"/>
            <w:right w:val="none" w:sz="0" w:space="0" w:color="auto"/>
          </w:divBdr>
        </w:div>
        <w:div w:id="1891962755">
          <w:marLeft w:val="0"/>
          <w:marRight w:val="0"/>
          <w:marTop w:val="0"/>
          <w:marBottom w:val="0"/>
          <w:divBdr>
            <w:top w:val="none" w:sz="0" w:space="0" w:color="auto"/>
            <w:left w:val="none" w:sz="0" w:space="0" w:color="auto"/>
            <w:bottom w:val="none" w:sz="0" w:space="0" w:color="auto"/>
            <w:right w:val="none" w:sz="0" w:space="0" w:color="auto"/>
          </w:divBdr>
        </w:div>
        <w:div w:id="845751472">
          <w:marLeft w:val="0"/>
          <w:marRight w:val="0"/>
          <w:marTop w:val="0"/>
          <w:marBottom w:val="0"/>
          <w:divBdr>
            <w:top w:val="none" w:sz="0" w:space="0" w:color="auto"/>
            <w:left w:val="none" w:sz="0" w:space="0" w:color="auto"/>
            <w:bottom w:val="none" w:sz="0" w:space="0" w:color="auto"/>
            <w:right w:val="none" w:sz="0" w:space="0" w:color="auto"/>
          </w:divBdr>
        </w:div>
        <w:div w:id="435097185">
          <w:marLeft w:val="0"/>
          <w:marRight w:val="0"/>
          <w:marTop w:val="0"/>
          <w:marBottom w:val="0"/>
          <w:divBdr>
            <w:top w:val="none" w:sz="0" w:space="0" w:color="auto"/>
            <w:left w:val="none" w:sz="0" w:space="0" w:color="auto"/>
            <w:bottom w:val="none" w:sz="0" w:space="0" w:color="auto"/>
            <w:right w:val="none" w:sz="0" w:space="0" w:color="auto"/>
          </w:divBdr>
        </w:div>
        <w:div w:id="666714430">
          <w:marLeft w:val="0"/>
          <w:marRight w:val="0"/>
          <w:marTop w:val="0"/>
          <w:marBottom w:val="0"/>
          <w:divBdr>
            <w:top w:val="none" w:sz="0" w:space="0" w:color="auto"/>
            <w:left w:val="none" w:sz="0" w:space="0" w:color="auto"/>
            <w:bottom w:val="none" w:sz="0" w:space="0" w:color="auto"/>
            <w:right w:val="none" w:sz="0" w:space="0" w:color="auto"/>
          </w:divBdr>
        </w:div>
        <w:div w:id="69623098">
          <w:marLeft w:val="0"/>
          <w:marRight w:val="0"/>
          <w:marTop w:val="0"/>
          <w:marBottom w:val="0"/>
          <w:divBdr>
            <w:top w:val="none" w:sz="0" w:space="0" w:color="auto"/>
            <w:left w:val="none" w:sz="0" w:space="0" w:color="auto"/>
            <w:bottom w:val="none" w:sz="0" w:space="0" w:color="auto"/>
            <w:right w:val="none" w:sz="0" w:space="0" w:color="auto"/>
          </w:divBdr>
        </w:div>
        <w:div w:id="360978873">
          <w:marLeft w:val="0"/>
          <w:marRight w:val="0"/>
          <w:marTop w:val="0"/>
          <w:marBottom w:val="0"/>
          <w:divBdr>
            <w:top w:val="none" w:sz="0" w:space="0" w:color="auto"/>
            <w:left w:val="none" w:sz="0" w:space="0" w:color="auto"/>
            <w:bottom w:val="none" w:sz="0" w:space="0" w:color="auto"/>
            <w:right w:val="none" w:sz="0" w:space="0" w:color="auto"/>
          </w:divBdr>
        </w:div>
        <w:div w:id="1322001784">
          <w:marLeft w:val="0"/>
          <w:marRight w:val="0"/>
          <w:marTop w:val="0"/>
          <w:marBottom w:val="0"/>
          <w:divBdr>
            <w:top w:val="none" w:sz="0" w:space="0" w:color="auto"/>
            <w:left w:val="none" w:sz="0" w:space="0" w:color="auto"/>
            <w:bottom w:val="none" w:sz="0" w:space="0" w:color="auto"/>
            <w:right w:val="none" w:sz="0" w:space="0" w:color="auto"/>
          </w:divBdr>
        </w:div>
        <w:div w:id="780956584">
          <w:marLeft w:val="0"/>
          <w:marRight w:val="0"/>
          <w:marTop w:val="0"/>
          <w:marBottom w:val="0"/>
          <w:divBdr>
            <w:top w:val="none" w:sz="0" w:space="0" w:color="auto"/>
            <w:left w:val="none" w:sz="0" w:space="0" w:color="auto"/>
            <w:bottom w:val="none" w:sz="0" w:space="0" w:color="auto"/>
            <w:right w:val="none" w:sz="0" w:space="0" w:color="auto"/>
          </w:divBdr>
          <w:divsChild>
            <w:div w:id="1256403185">
              <w:marLeft w:val="-75"/>
              <w:marRight w:val="0"/>
              <w:marTop w:val="30"/>
              <w:marBottom w:val="30"/>
              <w:divBdr>
                <w:top w:val="none" w:sz="0" w:space="0" w:color="auto"/>
                <w:left w:val="none" w:sz="0" w:space="0" w:color="auto"/>
                <w:bottom w:val="none" w:sz="0" w:space="0" w:color="auto"/>
                <w:right w:val="none" w:sz="0" w:space="0" w:color="auto"/>
              </w:divBdr>
              <w:divsChild>
                <w:div w:id="1450710191">
                  <w:marLeft w:val="0"/>
                  <w:marRight w:val="0"/>
                  <w:marTop w:val="0"/>
                  <w:marBottom w:val="0"/>
                  <w:divBdr>
                    <w:top w:val="none" w:sz="0" w:space="0" w:color="auto"/>
                    <w:left w:val="none" w:sz="0" w:space="0" w:color="auto"/>
                    <w:bottom w:val="none" w:sz="0" w:space="0" w:color="auto"/>
                    <w:right w:val="none" w:sz="0" w:space="0" w:color="auto"/>
                  </w:divBdr>
                  <w:divsChild>
                    <w:div w:id="2090106321">
                      <w:marLeft w:val="0"/>
                      <w:marRight w:val="0"/>
                      <w:marTop w:val="0"/>
                      <w:marBottom w:val="0"/>
                      <w:divBdr>
                        <w:top w:val="none" w:sz="0" w:space="0" w:color="auto"/>
                        <w:left w:val="none" w:sz="0" w:space="0" w:color="auto"/>
                        <w:bottom w:val="none" w:sz="0" w:space="0" w:color="auto"/>
                        <w:right w:val="none" w:sz="0" w:space="0" w:color="auto"/>
                      </w:divBdr>
                    </w:div>
                  </w:divsChild>
                </w:div>
                <w:div w:id="1848591583">
                  <w:marLeft w:val="0"/>
                  <w:marRight w:val="0"/>
                  <w:marTop w:val="0"/>
                  <w:marBottom w:val="0"/>
                  <w:divBdr>
                    <w:top w:val="none" w:sz="0" w:space="0" w:color="auto"/>
                    <w:left w:val="none" w:sz="0" w:space="0" w:color="auto"/>
                    <w:bottom w:val="none" w:sz="0" w:space="0" w:color="auto"/>
                    <w:right w:val="none" w:sz="0" w:space="0" w:color="auto"/>
                  </w:divBdr>
                  <w:divsChild>
                    <w:div w:id="2082171305">
                      <w:marLeft w:val="0"/>
                      <w:marRight w:val="0"/>
                      <w:marTop w:val="0"/>
                      <w:marBottom w:val="0"/>
                      <w:divBdr>
                        <w:top w:val="none" w:sz="0" w:space="0" w:color="auto"/>
                        <w:left w:val="none" w:sz="0" w:space="0" w:color="auto"/>
                        <w:bottom w:val="none" w:sz="0" w:space="0" w:color="auto"/>
                        <w:right w:val="none" w:sz="0" w:space="0" w:color="auto"/>
                      </w:divBdr>
                    </w:div>
                    <w:div w:id="817958017">
                      <w:marLeft w:val="0"/>
                      <w:marRight w:val="0"/>
                      <w:marTop w:val="0"/>
                      <w:marBottom w:val="0"/>
                      <w:divBdr>
                        <w:top w:val="none" w:sz="0" w:space="0" w:color="auto"/>
                        <w:left w:val="none" w:sz="0" w:space="0" w:color="auto"/>
                        <w:bottom w:val="none" w:sz="0" w:space="0" w:color="auto"/>
                        <w:right w:val="none" w:sz="0" w:space="0" w:color="auto"/>
                      </w:divBdr>
                    </w:div>
                    <w:div w:id="7973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2256">
          <w:marLeft w:val="0"/>
          <w:marRight w:val="0"/>
          <w:marTop w:val="0"/>
          <w:marBottom w:val="0"/>
          <w:divBdr>
            <w:top w:val="none" w:sz="0" w:space="0" w:color="auto"/>
            <w:left w:val="none" w:sz="0" w:space="0" w:color="auto"/>
            <w:bottom w:val="none" w:sz="0" w:space="0" w:color="auto"/>
            <w:right w:val="none" w:sz="0" w:space="0" w:color="auto"/>
          </w:divBdr>
        </w:div>
        <w:div w:id="385178217">
          <w:marLeft w:val="0"/>
          <w:marRight w:val="0"/>
          <w:marTop w:val="0"/>
          <w:marBottom w:val="0"/>
          <w:divBdr>
            <w:top w:val="none" w:sz="0" w:space="0" w:color="auto"/>
            <w:left w:val="none" w:sz="0" w:space="0" w:color="auto"/>
            <w:bottom w:val="none" w:sz="0" w:space="0" w:color="auto"/>
            <w:right w:val="none" w:sz="0" w:space="0" w:color="auto"/>
          </w:divBdr>
        </w:div>
        <w:div w:id="196696181">
          <w:marLeft w:val="0"/>
          <w:marRight w:val="0"/>
          <w:marTop w:val="0"/>
          <w:marBottom w:val="0"/>
          <w:divBdr>
            <w:top w:val="none" w:sz="0" w:space="0" w:color="auto"/>
            <w:left w:val="none" w:sz="0" w:space="0" w:color="auto"/>
            <w:bottom w:val="none" w:sz="0" w:space="0" w:color="auto"/>
            <w:right w:val="none" w:sz="0" w:space="0" w:color="auto"/>
          </w:divBdr>
        </w:div>
        <w:div w:id="806580969">
          <w:marLeft w:val="0"/>
          <w:marRight w:val="0"/>
          <w:marTop w:val="0"/>
          <w:marBottom w:val="0"/>
          <w:divBdr>
            <w:top w:val="none" w:sz="0" w:space="0" w:color="auto"/>
            <w:left w:val="none" w:sz="0" w:space="0" w:color="auto"/>
            <w:bottom w:val="none" w:sz="0" w:space="0" w:color="auto"/>
            <w:right w:val="none" w:sz="0" w:space="0" w:color="auto"/>
          </w:divBdr>
        </w:div>
        <w:div w:id="1816951574">
          <w:marLeft w:val="0"/>
          <w:marRight w:val="0"/>
          <w:marTop w:val="0"/>
          <w:marBottom w:val="0"/>
          <w:divBdr>
            <w:top w:val="none" w:sz="0" w:space="0" w:color="auto"/>
            <w:left w:val="none" w:sz="0" w:space="0" w:color="auto"/>
            <w:bottom w:val="none" w:sz="0" w:space="0" w:color="auto"/>
            <w:right w:val="none" w:sz="0" w:space="0" w:color="auto"/>
          </w:divBdr>
        </w:div>
        <w:div w:id="1274942512">
          <w:marLeft w:val="0"/>
          <w:marRight w:val="0"/>
          <w:marTop w:val="0"/>
          <w:marBottom w:val="0"/>
          <w:divBdr>
            <w:top w:val="none" w:sz="0" w:space="0" w:color="auto"/>
            <w:left w:val="none" w:sz="0" w:space="0" w:color="auto"/>
            <w:bottom w:val="none" w:sz="0" w:space="0" w:color="auto"/>
            <w:right w:val="none" w:sz="0" w:space="0" w:color="auto"/>
          </w:divBdr>
          <w:divsChild>
            <w:div w:id="823591653">
              <w:marLeft w:val="0"/>
              <w:marRight w:val="0"/>
              <w:marTop w:val="0"/>
              <w:marBottom w:val="0"/>
              <w:divBdr>
                <w:top w:val="none" w:sz="0" w:space="0" w:color="auto"/>
                <w:left w:val="none" w:sz="0" w:space="0" w:color="auto"/>
                <w:bottom w:val="none" w:sz="0" w:space="0" w:color="auto"/>
                <w:right w:val="none" w:sz="0" w:space="0" w:color="auto"/>
              </w:divBdr>
            </w:div>
            <w:div w:id="1858033412">
              <w:marLeft w:val="0"/>
              <w:marRight w:val="0"/>
              <w:marTop w:val="0"/>
              <w:marBottom w:val="0"/>
              <w:divBdr>
                <w:top w:val="none" w:sz="0" w:space="0" w:color="auto"/>
                <w:left w:val="none" w:sz="0" w:space="0" w:color="auto"/>
                <w:bottom w:val="none" w:sz="0" w:space="0" w:color="auto"/>
                <w:right w:val="none" w:sz="0" w:space="0" w:color="auto"/>
              </w:divBdr>
            </w:div>
          </w:divsChild>
        </w:div>
        <w:div w:id="1347052805">
          <w:marLeft w:val="0"/>
          <w:marRight w:val="0"/>
          <w:marTop w:val="0"/>
          <w:marBottom w:val="0"/>
          <w:divBdr>
            <w:top w:val="none" w:sz="0" w:space="0" w:color="auto"/>
            <w:left w:val="none" w:sz="0" w:space="0" w:color="auto"/>
            <w:bottom w:val="none" w:sz="0" w:space="0" w:color="auto"/>
            <w:right w:val="none" w:sz="0" w:space="0" w:color="auto"/>
          </w:divBdr>
          <w:divsChild>
            <w:div w:id="1970821751">
              <w:marLeft w:val="0"/>
              <w:marRight w:val="0"/>
              <w:marTop w:val="0"/>
              <w:marBottom w:val="0"/>
              <w:divBdr>
                <w:top w:val="none" w:sz="0" w:space="0" w:color="auto"/>
                <w:left w:val="none" w:sz="0" w:space="0" w:color="auto"/>
                <w:bottom w:val="none" w:sz="0" w:space="0" w:color="auto"/>
                <w:right w:val="none" w:sz="0" w:space="0" w:color="auto"/>
              </w:divBdr>
            </w:div>
            <w:div w:id="9944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haristicrevival.org/" TargetMode="External"/><Relationship Id="rId13" Type="http://schemas.openxmlformats.org/officeDocument/2006/relationships/hyperlink" Target="https://archny.org/eucharisticrevival/priests/" TargetMode="External"/><Relationship Id="rId3" Type="http://schemas.openxmlformats.org/officeDocument/2006/relationships/settings" Target="settings.xml"/><Relationship Id="rId7" Type="http://schemas.openxmlformats.org/officeDocument/2006/relationships/hyperlink" Target="https://www.eucharisticrevival.org/lead" TargetMode="External"/><Relationship Id="rId12" Type="http://schemas.openxmlformats.org/officeDocument/2006/relationships/hyperlink" Target="https://archny.org/eucharisticrevival/pri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rchny.org/eucharisticrevival/adny/" TargetMode="External"/><Relationship Id="rId5" Type="http://schemas.openxmlformats.org/officeDocument/2006/relationships/hyperlink" Target="https://www.eucharisticrevival.org/lead"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archny.org/eucharisticrevival/adn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3134</Characters>
  <Application>Microsoft Office Word</Application>
  <DocSecurity>0</DocSecurity>
  <Lines>37</Lines>
  <Paragraphs>1</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Prior</dc:creator>
  <cp:keywords/>
  <dc:description/>
  <cp:lastModifiedBy>Denise Prior</cp:lastModifiedBy>
  <cp:revision>2</cp:revision>
  <dcterms:created xsi:type="dcterms:W3CDTF">2023-05-02T17:38:00Z</dcterms:created>
  <dcterms:modified xsi:type="dcterms:W3CDTF">2023-05-02T17:38:00Z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a58da0a0-8ed9-4d2e-8172-8f12968240f7</vt:lpwstr>
  </property>
</Properties>
</file>